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7A2" w:rsidRDefault="003641C7" w:rsidP="00637D84">
      <w:pPr>
        <w:jc w:val="center"/>
      </w:pPr>
      <w:r>
        <w:t>Praca</w:t>
      </w:r>
    </w:p>
    <w:p w:rsidR="006C68C3" w:rsidRDefault="00E121E8" w:rsidP="00637D84">
      <w:pPr>
        <w:jc w:val="center"/>
      </w:pPr>
      <w:bookmarkStart w:id="0" w:name="_GoBack"/>
      <w:r>
        <w:rPr>
          <w:noProof/>
          <w:lang w:eastAsia="pl-PL"/>
        </w:rPr>
        <w:drawing>
          <wp:inline distT="0" distB="0" distL="0" distR="0">
            <wp:extent cx="6840220" cy="898144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00330_09001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898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37D84" w:rsidRDefault="00E121E8" w:rsidP="00637D84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6840220" cy="950849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00330_09012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50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637D84" w:rsidP="00637D84">
      <w:pPr>
        <w:jc w:val="center"/>
      </w:pPr>
    </w:p>
    <w:p w:rsidR="007E21F6" w:rsidRDefault="00E121E8" w:rsidP="00637D84">
      <w:pPr>
        <w:jc w:val="center"/>
      </w:pPr>
      <w:r>
        <w:lastRenderedPageBreak/>
        <w:t>Praca</w:t>
      </w:r>
      <w:r w:rsidR="007E21F6">
        <w:t xml:space="preserve"> – Słownictwo</w:t>
      </w:r>
    </w:p>
    <w:p w:rsidR="000438A3" w:rsidRDefault="00E121E8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37514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00330_09024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37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1F6" w:rsidRDefault="007E21F6" w:rsidP="00637D84">
      <w:pPr>
        <w:jc w:val="center"/>
      </w:pPr>
    </w:p>
    <w:sectPr w:rsidR="007E21F6" w:rsidSect="00637D8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D84"/>
    <w:rsid w:val="000438A3"/>
    <w:rsid w:val="001901F2"/>
    <w:rsid w:val="003547A2"/>
    <w:rsid w:val="003641C7"/>
    <w:rsid w:val="00637D84"/>
    <w:rsid w:val="006C68C3"/>
    <w:rsid w:val="007E21F6"/>
    <w:rsid w:val="00B8019B"/>
    <w:rsid w:val="00E12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D30E88"/>
  <w15:chartTrackingRefBased/>
  <w15:docId w15:val="{29F1D1FE-30DA-49E7-B419-3C8D8542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2020-03-30T07:28:00Z</dcterms:created>
  <dcterms:modified xsi:type="dcterms:W3CDTF">2020-03-30T07:31:00Z</dcterms:modified>
</cp:coreProperties>
</file>