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F76" w:rsidRPr="00395929" w:rsidRDefault="00A36AFF">
      <w:pPr>
        <w:rPr>
          <w:b/>
        </w:rPr>
      </w:pPr>
      <w:bookmarkStart w:id="0" w:name="_GoBack"/>
      <w:r w:rsidRPr="00395929">
        <w:rPr>
          <w:b/>
        </w:rPr>
        <w:t>Sprawdzian wiadomości z rozdziałów 5-8</w:t>
      </w:r>
    </w:p>
    <w:bookmarkEnd w:id="0"/>
    <w:p w:rsidR="00A36AFF" w:rsidRDefault="00A36AFF">
      <w:r>
        <w:rPr>
          <w:noProof/>
          <w:lang w:eastAsia="pl-PL"/>
        </w:rPr>
        <w:drawing>
          <wp:inline distT="0" distB="0" distL="0" distR="0">
            <wp:extent cx="6840220" cy="90614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0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AFF" w:rsidRDefault="00A36AFF"/>
    <w:p w:rsidR="00A36AFF" w:rsidRDefault="00A36AFF"/>
    <w:p w:rsidR="00A36AFF" w:rsidRPr="0025374F" w:rsidRDefault="00A36AFF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754368" cy="9409176"/>
            <wp:effectExtent l="0" t="0" r="889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368" cy="940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74F">
        <w:rPr>
          <w:b/>
        </w:rPr>
        <w:t xml:space="preserve"> kółkiem prawidłową odpowiedź</w:t>
      </w:r>
      <w:r w:rsidR="00395929">
        <w:rPr>
          <w:b/>
        </w:rPr>
        <w:t>)</w:t>
      </w:r>
    </w:p>
    <w:p w:rsidR="00A36AFF" w:rsidRDefault="00A36AFF"/>
    <w:sectPr w:rsidR="00A36AFF" w:rsidSect="00A36AF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AFF"/>
    <w:rsid w:val="0025374F"/>
    <w:rsid w:val="00395929"/>
    <w:rsid w:val="00A36AFF"/>
    <w:rsid w:val="00D628C8"/>
    <w:rsid w:val="00D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BB842"/>
  <w15:chartTrackingRefBased/>
  <w15:docId w15:val="{B1BCAF2A-1432-40C6-9714-288487C4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36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2020-03-24T22:13:00Z</dcterms:created>
  <dcterms:modified xsi:type="dcterms:W3CDTF">2020-03-24T22:13:00Z</dcterms:modified>
</cp:coreProperties>
</file>