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9"/>
          <w:tab w:val="left" w:pos="8460" w:leader="none"/>
        </w:tabs>
        <w:spacing w:before="0" w:after="0"/>
        <w:jc w:val="center"/>
        <w:rPr>
          <w:rFonts w:ascii="Liberation Serif" w:hAnsi="Liberation Serif"/>
          <w:b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Regulamin Rady Pedagogicznej </w:t>
      </w:r>
    </w:p>
    <w:p>
      <w:pPr>
        <w:pStyle w:val="Normal"/>
        <w:tabs>
          <w:tab w:val="clear" w:pos="709"/>
          <w:tab w:val="left" w:pos="8460" w:leader="none"/>
        </w:tabs>
        <w:spacing w:before="0" w:after="0"/>
        <w:jc w:val="center"/>
        <w:rPr>
          <w:rFonts w:ascii="Liberation Serif" w:hAnsi="Liberation Serif"/>
          <w:b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Szkoły Podstawowej  </w:t>
      </w:r>
    </w:p>
    <w:p>
      <w:pPr>
        <w:pStyle w:val="Normal"/>
        <w:tabs>
          <w:tab w:val="clear" w:pos="709"/>
          <w:tab w:val="left" w:pos="8460" w:leader="none"/>
        </w:tabs>
        <w:spacing w:before="0" w:after="0"/>
        <w:jc w:val="center"/>
        <w:rPr>
          <w:rFonts w:ascii="Liberation Serif" w:hAnsi="Liberation Serif"/>
          <w:b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im. </w:t>
      </w:r>
      <w:r>
        <w:rPr>
          <w:rFonts w:ascii="Liberation Serif" w:hAnsi="Liberation Serif"/>
          <w:b/>
          <w:sz w:val="24"/>
          <w:szCs w:val="24"/>
        </w:rPr>
        <w:t>………………………………………………………………………….</w:t>
      </w:r>
    </w:p>
    <w:p>
      <w:pPr>
        <w:pStyle w:val="Normal"/>
        <w:tabs>
          <w:tab w:val="clear" w:pos="709"/>
          <w:tab w:val="left" w:pos="8460" w:leader="none"/>
        </w:tabs>
        <w:spacing w:before="0" w:after="0"/>
        <w:jc w:val="both"/>
        <w:rPr>
          <w:rFonts w:ascii="Liberation Serif" w:hAnsi="Liberation Serif"/>
          <w:b/>
          <w:b/>
          <w:smallCaps/>
          <w:sz w:val="24"/>
          <w:szCs w:val="24"/>
        </w:rPr>
      </w:pPr>
      <w:r>
        <w:rPr>
          <w:rFonts w:ascii="Liberation Serif" w:hAnsi="Liberation Serif"/>
          <w:b/>
          <w:smallCaps/>
          <w:sz w:val="24"/>
          <w:szCs w:val="24"/>
        </w:rPr>
      </w:r>
    </w:p>
    <w:p>
      <w:pPr>
        <w:pStyle w:val="Normal"/>
        <w:tabs>
          <w:tab w:val="clear" w:pos="709"/>
          <w:tab w:val="left" w:pos="8460" w:leader="none"/>
        </w:tabs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</w:t>
      </w:r>
    </w:p>
    <w:p>
      <w:pPr>
        <w:pStyle w:val="Normal"/>
        <w:tabs>
          <w:tab w:val="clear" w:pos="709"/>
          <w:tab w:val="left" w:pos="8460" w:leader="none"/>
        </w:tabs>
        <w:spacing w:before="0" w:after="0"/>
        <w:ind w:left="2847" w:right="0" w:hanging="0"/>
        <w:jc w:val="both"/>
        <w:rPr>
          <w:rFonts w:ascii="Liberation Serif" w:hAnsi="Liberation Serif"/>
          <w:b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Rozdział I. Postanowienia ogólne</w:t>
      </w:r>
    </w:p>
    <w:p>
      <w:pPr>
        <w:pStyle w:val="Normal"/>
        <w:tabs>
          <w:tab w:val="clear" w:pos="709"/>
          <w:tab w:val="left" w:pos="8460" w:leader="none"/>
        </w:tabs>
        <w:spacing w:before="0" w:after="0"/>
        <w:jc w:val="both"/>
        <w:rPr>
          <w:rFonts w:ascii="Liberation Serif" w:hAnsi="Liberation Serif"/>
          <w:b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</w:r>
    </w:p>
    <w:p>
      <w:pPr>
        <w:pStyle w:val="Nagwek2"/>
        <w:tabs>
          <w:tab w:val="clear" w:pos="709"/>
          <w:tab w:val="left" w:pos="0" w:leader="none"/>
        </w:tabs>
        <w:spacing w:lineRule="auto" w:line="276"/>
        <w:jc w:val="center"/>
        <w:rPr>
          <w:rFonts w:ascii="Liberation Serif" w:hAnsi="Liberation Serif" w:cs="Calibri"/>
          <w:b w:val="false"/>
          <w:b w:val="false"/>
          <w:color w:val="000000"/>
          <w:sz w:val="24"/>
          <w:szCs w:val="24"/>
          <w:u w:val="none"/>
        </w:rPr>
      </w:pPr>
      <w:r>
        <w:rPr>
          <w:rFonts w:cs="Calibri" w:ascii="Liberation Serif" w:hAnsi="Liberation Serif"/>
          <w:b w:val="false"/>
          <w:color w:val="000000"/>
          <w:sz w:val="24"/>
          <w:szCs w:val="24"/>
          <w:u w:val="none"/>
        </w:rPr>
        <w:t>§ 1.</w:t>
      </w:r>
    </w:p>
    <w:p>
      <w:pPr>
        <w:pStyle w:val="Nagwek2"/>
        <w:tabs>
          <w:tab w:val="clear" w:pos="709"/>
          <w:tab w:val="left" w:pos="0" w:leader="none"/>
        </w:tabs>
        <w:spacing w:lineRule="auto" w:line="276"/>
        <w:rPr>
          <w:rFonts w:ascii="Liberation Serif" w:hAnsi="Liberation Serif"/>
          <w:sz w:val="24"/>
          <w:szCs w:val="24"/>
        </w:rPr>
      </w:pPr>
      <w:r>
        <w:rPr>
          <w:rFonts w:cs="Calibri" w:ascii="Liberation Serif" w:hAnsi="Liberation Serif"/>
          <w:b w:val="false"/>
          <w:color w:val="000000"/>
          <w:sz w:val="24"/>
          <w:szCs w:val="24"/>
          <w:u w:val="none"/>
        </w:rPr>
        <w:t xml:space="preserve">Podstawą prawną ustalenia niniejszego regulaminu jest art. 73 ust.2 ustawy z 14 grudnia 2016   </w:t>
      </w:r>
      <w:r>
        <w:rPr>
          <w:rFonts w:cs="Calibri" w:ascii="Liberation Serif" w:hAnsi="Liberation Serif"/>
          <w:b w:val="false"/>
          <w:color w:val="000000"/>
          <w:sz w:val="24"/>
          <w:szCs w:val="24"/>
          <w:u w:val="none"/>
        </w:rPr>
        <w:t xml:space="preserve">r. </w:t>
      </w:r>
      <w:r>
        <w:rPr>
          <w:rFonts w:cs="Calibri" w:ascii="Liberation Serif" w:hAnsi="Liberation Serif"/>
          <w:b w:val="false"/>
          <w:color w:val="000000"/>
          <w:sz w:val="24"/>
          <w:szCs w:val="24"/>
          <w:u w:val="none"/>
        </w:rPr>
        <w:t xml:space="preserve">Prawo oświatowe </w:t>
      </w:r>
      <w:r>
        <w:rPr>
          <w:rFonts w:cs="Calibri" w:ascii="Liberation Serif" w:hAnsi="Liberation Serif"/>
          <w:b w:val="false"/>
          <w:color w:val="000000"/>
          <w:sz w:val="24"/>
          <w:szCs w:val="24"/>
          <w:u w:val="none"/>
        </w:rPr>
        <w:t>(</w:t>
      </w:r>
      <w:r>
        <w:rPr>
          <w:rFonts w:ascii="Liberation Serif" w:hAnsi="Liberation Serif"/>
          <w:b w:val="false"/>
          <w:bCs w:val="false"/>
          <w:color w:val="auto"/>
          <w:sz w:val="24"/>
          <w:szCs w:val="24"/>
          <w:u w:val="none"/>
        </w:rPr>
        <w:t xml:space="preserve">Dz. U. 2018 </w:t>
      </w:r>
      <w:r>
        <w:rPr>
          <w:rFonts w:ascii="Liberation Serif" w:hAnsi="Liberation Serif"/>
          <w:b w:val="false"/>
          <w:bCs w:val="false"/>
          <w:color w:val="auto"/>
          <w:sz w:val="24"/>
          <w:szCs w:val="24"/>
          <w:u w:val="none"/>
        </w:rPr>
        <w:t xml:space="preserve">poz. </w:t>
      </w:r>
      <w:r>
        <w:rPr>
          <w:rFonts w:ascii="Liberation Serif" w:hAnsi="Liberation Serif"/>
          <w:b w:val="false"/>
          <w:bCs w:val="false"/>
          <w:color w:val="auto"/>
          <w:sz w:val="24"/>
          <w:szCs w:val="24"/>
          <w:u w:val="none"/>
        </w:rPr>
        <w:t>996</w:t>
      </w:r>
      <w:r>
        <w:rPr>
          <w:rFonts w:ascii="Liberation Serif" w:hAnsi="Liberation Serif"/>
          <w:b w:val="false"/>
          <w:bCs w:val="false"/>
          <w:color w:val="auto"/>
          <w:sz w:val="24"/>
          <w:szCs w:val="24"/>
          <w:u w:val="none"/>
        </w:rPr>
        <w:t xml:space="preserve">) </w:t>
      </w:r>
      <w:r>
        <w:rPr>
          <w:rFonts w:cs="Calibri" w:ascii="Liberation Serif" w:hAnsi="Liberation Serif"/>
          <w:b w:val="false"/>
          <w:color w:val="000000"/>
          <w:sz w:val="24"/>
          <w:szCs w:val="24"/>
          <w:u w:val="none"/>
        </w:rPr>
        <w:t xml:space="preserve">oraz Statut </w:t>
      </w:r>
      <w:r>
        <w:rPr>
          <w:rFonts w:cs="Calibri" w:ascii="Liberation Serif" w:hAnsi="Liberation Serif"/>
          <w:b w:val="false"/>
          <w:bCs w:val="false"/>
          <w:color w:val="000000"/>
          <w:sz w:val="24"/>
          <w:szCs w:val="24"/>
          <w:u w:val="none"/>
        </w:rPr>
        <w:t>Szkoły Podstawowej im. ……………………...</w:t>
      </w:r>
    </w:p>
    <w:p>
      <w:pPr>
        <w:pStyle w:val="Normal"/>
        <w:rPr>
          <w:rFonts w:ascii="Liberation Serif" w:hAnsi="Liberation Serif" w:cs="Calibri"/>
          <w:b/>
          <w:b/>
          <w:color w:val="000000"/>
          <w:sz w:val="24"/>
          <w:szCs w:val="24"/>
          <w:u w:val="none"/>
        </w:rPr>
      </w:pPr>
      <w:r>
        <w:rPr>
          <w:rFonts w:cs="Calibri" w:ascii="Liberation Serif" w:hAnsi="Liberation Serif"/>
          <w:b/>
          <w:color w:val="000000"/>
          <w:sz w:val="24"/>
          <w:szCs w:val="24"/>
          <w:u w:val="none"/>
        </w:rPr>
      </w:r>
    </w:p>
    <w:p>
      <w:pPr>
        <w:pStyle w:val="Normal"/>
        <w:tabs>
          <w:tab w:val="clear" w:pos="709"/>
          <w:tab w:val="left" w:pos="8460" w:leader="none"/>
        </w:tabs>
        <w:spacing w:before="0" w:after="0"/>
        <w:jc w:val="center"/>
        <w:rPr>
          <w:rFonts w:ascii="Liberation Serif" w:hAnsi="Liberation Serif"/>
          <w:bCs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  <w:t>§ 2.</w:t>
      </w:r>
    </w:p>
    <w:p>
      <w:pPr>
        <w:pStyle w:val="Normal"/>
        <w:numPr>
          <w:ilvl w:val="0"/>
          <w:numId w:val="2"/>
        </w:numPr>
        <w:tabs>
          <w:tab w:val="clear" w:pos="709"/>
          <w:tab w:val="left" w:pos="8460" w:leader="none"/>
        </w:tabs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Rada </w:t>
      </w:r>
      <w:r>
        <w:rPr>
          <w:rFonts w:ascii="Liberation Serif" w:hAnsi="Liberation Serif"/>
          <w:sz w:val="24"/>
          <w:szCs w:val="24"/>
        </w:rPr>
        <w:t>p</w:t>
      </w:r>
      <w:r>
        <w:rPr>
          <w:rFonts w:ascii="Liberation Serif" w:hAnsi="Liberation Serif"/>
          <w:sz w:val="24"/>
          <w:szCs w:val="24"/>
        </w:rPr>
        <w:t xml:space="preserve">edagogiczna jest kolegialnym organem </w:t>
      </w:r>
      <w:r>
        <w:rPr>
          <w:rFonts w:ascii="Liberation Serif" w:hAnsi="Liberation Serif"/>
          <w:sz w:val="24"/>
          <w:szCs w:val="24"/>
        </w:rPr>
        <w:t>s</w:t>
      </w:r>
      <w:r>
        <w:rPr>
          <w:rFonts w:ascii="Liberation Serif" w:hAnsi="Liberation Serif"/>
          <w:sz w:val="24"/>
          <w:szCs w:val="24"/>
        </w:rPr>
        <w:t>zkoł</w:t>
      </w:r>
      <w:r>
        <w:rPr>
          <w:rFonts w:ascii="Liberation Serif" w:hAnsi="Liberation Serif"/>
          <w:sz w:val="24"/>
          <w:szCs w:val="24"/>
        </w:rPr>
        <w:t>y</w:t>
      </w:r>
      <w:r>
        <w:rPr>
          <w:rFonts w:ascii="Liberation Serif" w:hAnsi="Liberation Serif"/>
          <w:sz w:val="24"/>
          <w:szCs w:val="24"/>
        </w:rPr>
        <w:t>.</w:t>
      </w:r>
    </w:p>
    <w:p>
      <w:pPr>
        <w:pStyle w:val="Normal"/>
        <w:numPr>
          <w:ilvl w:val="0"/>
          <w:numId w:val="2"/>
        </w:numPr>
        <w:tabs>
          <w:tab w:val="clear" w:pos="709"/>
          <w:tab w:val="left" w:pos="8460" w:leader="none"/>
        </w:tabs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Rada </w:t>
      </w:r>
      <w:r>
        <w:rPr>
          <w:rFonts w:ascii="Liberation Serif" w:hAnsi="Liberation Serif"/>
          <w:sz w:val="24"/>
          <w:szCs w:val="24"/>
        </w:rPr>
        <w:t>p</w:t>
      </w:r>
      <w:r>
        <w:rPr>
          <w:rFonts w:ascii="Liberation Serif" w:hAnsi="Liberation Serif"/>
          <w:sz w:val="24"/>
          <w:szCs w:val="24"/>
        </w:rPr>
        <w:t>edagogiczna realizuje statutowe zadania dotyczące kształcenia, wychowania i opieki.</w:t>
      </w:r>
    </w:p>
    <w:p>
      <w:pPr>
        <w:pStyle w:val="Normal"/>
        <w:numPr>
          <w:ilvl w:val="0"/>
          <w:numId w:val="2"/>
        </w:numPr>
        <w:tabs>
          <w:tab w:val="clear" w:pos="709"/>
          <w:tab w:val="left" w:pos="8460" w:leader="none"/>
        </w:tabs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Rada </w:t>
      </w:r>
      <w:r>
        <w:rPr>
          <w:rFonts w:ascii="Liberation Serif" w:hAnsi="Liberation Serif"/>
          <w:sz w:val="24"/>
          <w:szCs w:val="24"/>
        </w:rPr>
        <w:t>p</w:t>
      </w:r>
      <w:r>
        <w:rPr>
          <w:rFonts w:ascii="Liberation Serif" w:hAnsi="Liberation Serif"/>
          <w:sz w:val="24"/>
          <w:szCs w:val="24"/>
        </w:rPr>
        <w:t xml:space="preserve">edagogiczna ma prawo podejmowania uchwał, wyrażania opinii oraz wnioskowania w sprawach dotyczących statutowej działalności </w:t>
      </w:r>
      <w:r>
        <w:rPr>
          <w:rFonts w:ascii="Liberation Serif" w:hAnsi="Liberation Serif"/>
          <w:sz w:val="24"/>
          <w:szCs w:val="24"/>
        </w:rPr>
        <w:t>szkoły</w:t>
      </w:r>
      <w:r>
        <w:rPr>
          <w:rFonts w:ascii="Liberation Serif" w:hAnsi="Liberation Serif"/>
          <w:sz w:val="24"/>
          <w:szCs w:val="24"/>
        </w:rPr>
        <w:t xml:space="preserve"> i tworzenia wewnętrznych aktów prawnych.</w:t>
      </w:r>
    </w:p>
    <w:p>
      <w:pPr>
        <w:pStyle w:val="Normal"/>
        <w:tabs>
          <w:tab w:val="clear" w:pos="709"/>
          <w:tab w:val="left" w:pos="360" w:leader="none"/>
          <w:tab w:val="left" w:pos="8460" w:leader="none"/>
        </w:tabs>
        <w:spacing w:before="0" w:after="0"/>
        <w:ind w:left="360" w:right="0" w:hanging="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</w:r>
    </w:p>
    <w:p>
      <w:pPr>
        <w:pStyle w:val="Normal"/>
        <w:tabs>
          <w:tab w:val="clear" w:pos="709"/>
          <w:tab w:val="left" w:pos="360" w:leader="none"/>
          <w:tab w:val="left" w:pos="8460" w:leader="none"/>
        </w:tabs>
        <w:spacing w:before="0" w:after="0"/>
        <w:ind w:left="360" w:right="0" w:hanging="0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Rozdział</w:t>
      </w:r>
      <w:r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b/>
          <w:sz w:val="24"/>
          <w:szCs w:val="24"/>
        </w:rPr>
        <w:t>II. Zadania i kompetencje Rady Pedagogicznej</w:t>
      </w:r>
    </w:p>
    <w:p>
      <w:pPr>
        <w:pStyle w:val="Normal"/>
        <w:tabs>
          <w:tab w:val="clear" w:pos="709"/>
          <w:tab w:val="left" w:pos="8460" w:leader="none"/>
        </w:tabs>
        <w:spacing w:before="0" w:after="0"/>
        <w:jc w:val="both"/>
        <w:rPr>
          <w:rFonts w:ascii="Liberation Serif" w:hAnsi="Liberation Serif"/>
          <w:b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</w:r>
    </w:p>
    <w:p>
      <w:pPr>
        <w:pStyle w:val="Normal"/>
        <w:tabs>
          <w:tab w:val="clear" w:pos="709"/>
          <w:tab w:val="left" w:pos="360" w:leader="none"/>
          <w:tab w:val="left" w:pos="8460" w:leader="none"/>
        </w:tabs>
        <w:spacing w:before="0" w:after="0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§ 3.</w:t>
      </w:r>
    </w:p>
    <w:p>
      <w:pPr>
        <w:pStyle w:val="Normal"/>
        <w:numPr>
          <w:ilvl w:val="0"/>
          <w:numId w:val="11"/>
        </w:numPr>
        <w:tabs>
          <w:tab w:val="clear" w:pos="709"/>
          <w:tab w:val="left" w:pos="8460" w:leader="none"/>
        </w:tabs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Rada pedagogiczna posiada kompetencje stanowiące i opiniujące. Jej podstawowym zadaniem jest planowanie i analizowanie pracy wychowawczej, dydaktycznej i opiekuńczej </w:t>
      </w:r>
      <w:r>
        <w:rPr>
          <w:rFonts w:ascii="Liberation Serif" w:hAnsi="Liberation Serif"/>
          <w:sz w:val="24"/>
          <w:szCs w:val="24"/>
        </w:rPr>
        <w:t>szkoły</w:t>
      </w:r>
      <w:r>
        <w:rPr>
          <w:rFonts w:ascii="Liberation Serif" w:hAnsi="Liberation Serif"/>
          <w:sz w:val="24"/>
          <w:szCs w:val="24"/>
        </w:rPr>
        <w:t xml:space="preserve">. </w:t>
      </w:r>
    </w:p>
    <w:p>
      <w:pPr>
        <w:pStyle w:val="Normal"/>
        <w:numPr>
          <w:ilvl w:val="0"/>
          <w:numId w:val="11"/>
        </w:numPr>
        <w:tabs>
          <w:tab w:val="clear" w:pos="709"/>
          <w:tab w:val="left" w:pos="8460" w:leader="none"/>
        </w:tabs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Do kompetencji stanowiących </w:t>
      </w:r>
      <w:r>
        <w:rPr>
          <w:rFonts w:ascii="Liberation Serif" w:hAnsi="Liberation Serif"/>
          <w:sz w:val="24"/>
          <w:szCs w:val="24"/>
        </w:rPr>
        <w:t>r</w:t>
      </w:r>
      <w:r>
        <w:rPr>
          <w:rFonts w:ascii="Liberation Serif" w:hAnsi="Liberation Serif"/>
          <w:sz w:val="24"/>
          <w:szCs w:val="24"/>
        </w:rPr>
        <w:t xml:space="preserve">ady </w:t>
      </w:r>
      <w:r>
        <w:rPr>
          <w:rFonts w:ascii="Liberation Serif" w:hAnsi="Liberation Serif"/>
          <w:sz w:val="24"/>
          <w:szCs w:val="24"/>
        </w:rPr>
        <w:t>p</w:t>
      </w:r>
      <w:r>
        <w:rPr>
          <w:rFonts w:ascii="Liberation Serif" w:hAnsi="Liberation Serif"/>
          <w:sz w:val="24"/>
          <w:szCs w:val="24"/>
        </w:rPr>
        <w:t>edagogicznej należy:</w:t>
      </w:r>
    </w:p>
    <w:p>
      <w:pPr>
        <w:pStyle w:val="Normal"/>
        <w:numPr>
          <w:ilvl w:val="0"/>
          <w:numId w:val="3"/>
        </w:numPr>
        <w:spacing w:before="0" w:after="0"/>
        <w:jc w:val="both"/>
        <w:rPr/>
      </w:pPr>
      <w:r>
        <w:rPr>
          <w:rFonts w:eastAsia="SimSun;宋体" w:ascii="Liberation Serif" w:hAnsi="Liberation Serif"/>
          <w:sz w:val="24"/>
          <w:szCs w:val="24"/>
        </w:rPr>
        <w:t xml:space="preserve">zatwierdzanie planów pracy szkoły po zaopiniowaniu przez radę </w:t>
      </w:r>
      <w:r>
        <w:rPr>
          <w:rFonts w:eastAsia="SimSun;宋体" w:ascii="Liberation Serif" w:hAnsi="Liberation Serif"/>
          <w:sz w:val="24"/>
          <w:szCs w:val="24"/>
        </w:rPr>
        <w:t>pedagogiczną;</w:t>
      </w:r>
    </w:p>
    <w:p>
      <w:pPr>
        <w:pStyle w:val="Normal"/>
        <w:numPr>
          <w:ilvl w:val="0"/>
          <w:numId w:val="3"/>
        </w:numPr>
        <w:spacing w:before="0" w:after="0"/>
        <w:jc w:val="both"/>
        <w:rPr>
          <w:rFonts w:ascii="Liberation Serif" w:hAnsi="Liberation Serif" w:eastAsia="SimSun;宋体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  <w:t>podejmowanie uchwał w sprawie wyników klasyfikacji i promocji uczniów;</w:t>
      </w:r>
    </w:p>
    <w:p>
      <w:pPr>
        <w:pStyle w:val="Normal"/>
        <w:numPr>
          <w:ilvl w:val="0"/>
          <w:numId w:val="3"/>
        </w:numPr>
        <w:spacing w:before="0" w:after="0"/>
        <w:jc w:val="both"/>
        <w:rPr>
          <w:rFonts w:ascii="Liberation Serif" w:hAnsi="Liberation Serif" w:eastAsia="SimSun;宋体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  <w:t xml:space="preserve">podejmowanie uchwał w sprawie eksperymentów pedagogicznych w szkole lub placówce, po zaopiniowaniu ich projektów przez radę </w:t>
      </w:r>
      <w:r>
        <w:rPr>
          <w:rFonts w:eastAsia="SimSun;宋体" w:ascii="Liberation Serif" w:hAnsi="Liberation Serif"/>
          <w:sz w:val="24"/>
          <w:szCs w:val="24"/>
        </w:rPr>
        <w:t xml:space="preserve">pedagogiczną </w:t>
      </w:r>
      <w:r>
        <w:rPr>
          <w:rFonts w:eastAsia="SimSun;宋体" w:ascii="Liberation Serif" w:hAnsi="Liberation Serif"/>
          <w:sz w:val="24"/>
          <w:szCs w:val="24"/>
        </w:rPr>
        <w:t>oraz radę rodziców;</w:t>
      </w:r>
    </w:p>
    <w:p>
      <w:pPr>
        <w:pStyle w:val="Normal"/>
        <w:numPr>
          <w:ilvl w:val="0"/>
          <w:numId w:val="3"/>
        </w:numPr>
        <w:spacing w:before="0" w:after="0"/>
        <w:jc w:val="both"/>
        <w:rPr>
          <w:rFonts w:ascii="Liberation Serif" w:hAnsi="Liberation Serif" w:eastAsia="SimSun;宋体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  <w:t>ustalanie organizacji doskonalenia zawodowego nauczycieli szkoły;</w:t>
      </w:r>
    </w:p>
    <w:p>
      <w:pPr>
        <w:pStyle w:val="Normal"/>
        <w:numPr>
          <w:ilvl w:val="0"/>
          <w:numId w:val="3"/>
        </w:numPr>
        <w:spacing w:before="0" w:after="0"/>
        <w:jc w:val="both"/>
        <w:rPr>
          <w:rFonts w:ascii="Liberation Serif" w:hAnsi="Liberation Serif" w:eastAsia="SimSun;宋体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  <w:t>podejmowanie uchwał w sprawach skreślenia z listy uczniów;</w:t>
      </w:r>
    </w:p>
    <w:p>
      <w:pPr>
        <w:pStyle w:val="Normal"/>
        <w:numPr>
          <w:ilvl w:val="0"/>
          <w:numId w:val="3"/>
        </w:numPr>
        <w:spacing w:before="0" w:after="0"/>
        <w:jc w:val="both"/>
        <w:rPr>
          <w:rFonts w:ascii="Liberation Serif" w:hAnsi="Liberation Serif" w:eastAsia="SimSun;宋体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  <w:t>ustalanie sposobu wykorzystania wyników nadzoru pedagogicznego, w tym sprawowanego nad szkołą przez organ sprawujący nadzór pedagogiczny, w celu doskonalenia pracy szkoły lub placówki.</w:t>
      </w:r>
    </w:p>
    <w:p>
      <w:pPr>
        <w:pStyle w:val="Normal"/>
        <w:widowControl/>
        <w:numPr>
          <w:ilvl w:val="0"/>
          <w:numId w:val="12"/>
        </w:numPr>
        <w:suppressAutoHyphens w:val="true"/>
        <w:bidi w:val="0"/>
        <w:spacing w:lineRule="auto" w:line="276" w:before="0" w:after="0"/>
        <w:ind w:left="397" w:right="0" w:hanging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  <w:t xml:space="preserve">Rada </w:t>
      </w:r>
      <w:r>
        <w:rPr>
          <w:rFonts w:eastAsia="SimSun;宋体" w:ascii="Liberation Serif" w:hAnsi="Liberation Serif"/>
          <w:sz w:val="24"/>
          <w:szCs w:val="24"/>
        </w:rPr>
        <w:t>p</w:t>
      </w:r>
      <w:r>
        <w:rPr>
          <w:rFonts w:eastAsia="SimSun;宋体" w:ascii="Liberation Serif" w:hAnsi="Liberation Serif"/>
          <w:sz w:val="24"/>
          <w:szCs w:val="24"/>
        </w:rPr>
        <w:t>edagogiczna opiniuje w szczególności:</w:t>
      </w:r>
    </w:p>
    <w:p>
      <w:pPr>
        <w:pStyle w:val="Normal"/>
        <w:numPr>
          <w:ilvl w:val="0"/>
          <w:numId w:val="4"/>
        </w:numPr>
        <w:suppressAutoHyphens w:val="false"/>
        <w:spacing w:before="0" w:after="0"/>
        <w:jc w:val="both"/>
        <w:rPr>
          <w:rFonts w:ascii="Liberation Serif" w:hAnsi="Liberation Serif" w:eastAsia="Times New Roman"/>
          <w:sz w:val="24"/>
          <w:szCs w:val="24"/>
          <w:lang w:eastAsia="pl-PL"/>
        </w:rPr>
      </w:pPr>
      <w:r>
        <w:rPr>
          <w:rFonts w:eastAsia="Times New Roman" w:ascii="Liberation Serif" w:hAnsi="Liberation Serif"/>
          <w:sz w:val="24"/>
          <w:szCs w:val="24"/>
          <w:lang w:eastAsia="pl-PL"/>
        </w:rPr>
        <w:t>organizację pracy szkoły, w tym tygodniowy rozkład zajęć edukacyjnych;</w:t>
      </w:r>
    </w:p>
    <w:p>
      <w:pPr>
        <w:pStyle w:val="Normal"/>
        <w:numPr>
          <w:ilvl w:val="0"/>
          <w:numId w:val="4"/>
        </w:numPr>
        <w:suppressAutoHyphens w:val="false"/>
        <w:spacing w:before="0" w:after="0"/>
        <w:jc w:val="both"/>
        <w:rPr>
          <w:rFonts w:ascii="Liberation Serif" w:hAnsi="Liberation Serif" w:eastAsia="Times New Roman"/>
          <w:sz w:val="24"/>
          <w:szCs w:val="24"/>
          <w:lang w:eastAsia="pl-PL"/>
        </w:rPr>
      </w:pPr>
      <w:r>
        <w:rPr>
          <w:rFonts w:eastAsia="Times New Roman" w:ascii="Liberation Serif" w:hAnsi="Liberation Serif"/>
          <w:sz w:val="24"/>
          <w:szCs w:val="24"/>
          <w:lang w:eastAsia="pl-PL"/>
        </w:rPr>
        <w:t>projekt planu finansowego szkoły;</w:t>
      </w:r>
    </w:p>
    <w:p>
      <w:pPr>
        <w:pStyle w:val="Normal"/>
        <w:numPr>
          <w:ilvl w:val="0"/>
          <w:numId w:val="4"/>
        </w:numPr>
        <w:suppressAutoHyphens w:val="false"/>
        <w:spacing w:before="0" w:after="0"/>
        <w:jc w:val="both"/>
        <w:rPr>
          <w:rFonts w:ascii="Liberation Serif" w:hAnsi="Liberation Serif" w:eastAsia="Times New Roman"/>
          <w:sz w:val="24"/>
          <w:szCs w:val="24"/>
          <w:lang w:eastAsia="pl-PL"/>
        </w:rPr>
      </w:pPr>
      <w:r>
        <w:rPr>
          <w:rFonts w:eastAsia="Times New Roman" w:ascii="Liberation Serif" w:hAnsi="Liberation Serif"/>
          <w:sz w:val="24"/>
          <w:szCs w:val="24"/>
          <w:lang w:eastAsia="pl-PL"/>
        </w:rPr>
        <w:t>wnioski dyrektora o przyznanie nauczycielom odznaczeń, nagród i innych wyr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óż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nień;</w:t>
      </w:r>
    </w:p>
    <w:p>
      <w:pPr>
        <w:pStyle w:val="Normal"/>
        <w:numPr>
          <w:ilvl w:val="0"/>
          <w:numId w:val="4"/>
        </w:numPr>
        <w:suppressAutoHyphens w:val="false"/>
        <w:spacing w:before="0" w:after="0"/>
        <w:jc w:val="both"/>
        <w:rPr>
          <w:rFonts w:ascii="Liberation Serif" w:hAnsi="Liberation Serif" w:eastAsia="Times New Roman"/>
          <w:sz w:val="24"/>
          <w:szCs w:val="24"/>
          <w:lang w:eastAsia="pl-PL"/>
        </w:rPr>
      </w:pPr>
      <w:r>
        <w:rPr>
          <w:rFonts w:eastAsia="Times New Roman" w:ascii="Liberation Serif" w:hAnsi="Liberation Serif"/>
          <w:sz w:val="24"/>
          <w:szCs w:val="24"/>
          <w:lang w:eastAsia="pl-PL"/>
        </w:rPr>
        <w:t>propozycje dyrektora szkoły w sprawach przydziału nauczycielom stałych prac i zajęć w ramach wynagrodzenia zasadniczego oraz dodatkowo płatnych zajęć dydaktycznych, wychowawczych i opiekuńczych;</w:t>
      </w:r>
    </w:p>
    <w:p>
      <w:pPr>
        <w:pStyle w:val="Normal"/>
        <w:numPr>
          <w:ilvl w:val="0"/>
          <w:numId w:val="4"/>
        </w:numPr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kandydatury osób do powierzenia funkcji kierowniczych w szkole;</w:t>
      </w:r>
    </w:p>
    <w:p>
      <w:pPr>
        <w:pStyle w:val="Normal"/>
        <w:numPr>
          <w:ilvl w:val="0"/>
          <w:numId w:val="4"/>
        </w:numPr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zezwolenie na indywidualny program lub indywidualny tok nauki;</w:t>
      </w:r>
    </w:p>
    <w:p>
      <w:pPr>
        <w:pStyle w:val="Normal"/>
        <w:numPr>
          <w:ilvl w:val="0"/>
          <w:numId w:val="4"/>
        </w:numPr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dopuszczenie do użytku przez dyrektora szkoły, szkolnego zestawu programów nauczania </w:t>
      </w:r>
      <w:r>
        <w:rPr>
          <w:rFonts w:ascii="Liberation Serif" w:hAnsi="Liberation Serif"/>
          <w:sz w:val="24"/>
          <w:szCs w:val="24"/>
        </w:rPr>
        <w:t xml:space="preserve">oraz </w:t>
      </w:r>
      <w:r>
        <w:rPr>
          <w:rFonts w:ascii="Liberation Serif" w:hAnsi="Liberation Serif"/>
          <w:sz w:val="24"/>
          <w:szCs w:val="24"/>
        </w:rPr>
        <w:t>zestawu programów wychowania przedszkolnego.</w:t>
      </w:r>
    </w:p>
    <w:p>
      <w:pPr>
        <w:pStyle w:val="Normal"/>
        <w:suppressAutoHyphens w:val="false"/>
        <w:spacing w:before="0" w:after="0"/>
        <w:jc w:val="both"/>
        <w:rPr>
          <w:rFonts w:ascii="Liberation Serif" w:hAnsi="Liberation Serif" w:eastAsia="Times New Roman"/>
          <w:sz w:val="24"/>
          <w:szCs w:val="24"/>
          <w:lang w:eastAsia="pl-PL"/>
        </w:rPr>
      </w:pPr>
      <w:r>
        <w:rPr>
          <w:rFonts w:eastAsia="Times New Roman" w:ascii="Liberation Serif" w:hAnsi="Liberation Serif"/>
          <w:sz w:val="24"/>
          <w:szCs w:val="24"/>
          <w:lang w:eastAsia="pl-PL"/>
        </w:rPr>
      </w:r>
    </w:p>
    <w:p>
      <w:pPr>
        <w:pStyle w:val="Normal"/>
        <w:spacing w:before="0" w:after="0"/>
        <w:jc w:val="center"/>
        <w:rPr>
          <w:rFonts w:ascii="Liberation Serif" w:hAnsi="Liberation Serif"/>
          <w:sz w:val="24"/>
          <w:szCs w:val="24"/>
        </w:rPr>
      </w:pPr>
      <w:r>
        <w:rPr>
          <w:rFonts w:eastAsia="Calibri" w:ascii="Liberation Serif" w:hAnsi="Liberation Serif"/>
          <w:sz w:val="24"/>
          <w:szCs w:val="24"/>
        </w:rPr>
        <w:t xml:space="preserve"> </w:t>
      </w:r>
      <w:r>
        <w:rPr>
          <w:rFonts w:eastAsia="SimSun;宋体" w:ascii="Liberation Serif" w:hAnsi="Liberation Serif"/>
          <w:sz w:val="24"/>
          <w:szCs w:val="24"/>
        </w:rPr>
        <w:t>§ 4.</w:t>
      </w:r>
    </w:p>
    <w:p>
      <w:pPr>
        <w:pStyle w:val="Normal"/>
        <w:numPr>
          <w:ilvl w:val="0"/>
          <w:numId w:val="13"/>
        </w:numPr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  <w:t xml:space="preserve">Rada </w:t>
      </w:r>
      <w:r>
        <w:rPr>
          <w:rFonts w:eastAsia="SimSun;宋体" w:ascii="Liberation Serif" w:hAnsi="Liberation Serif"/>
          <w:sz w:val="24"/>
          <w:szCs w:val="24"/>
        </w:rPr>
        <w:t>p</w:t>
      </w:r>
      <w:r>
        <w:rPr>
          <w:rFonts w:eastAsia="SimSun;宋体" w:ascii="Liberation Serif" w:hAnsi="Liberation Serif"/>
          <w:sz w:val="24"/>
          <w:szCs w:val="24"/>
        </w:rPr>
        <w:t>edagogiczna przygotowuje projekt statutu szkoły albo jego zmian</w:t>
      </w:r>
      <w:r>
        <w:rPr>
          <w:rFonts w:eastAsia="Times New Roman" w:ascii="Liberation Serif" w:hAnsi="Liberation Serif"/>
          <w:kern w:val="2"/>
          <w:sz w:val="24"/>
          <w:szCs w:val="24"/>
        </w:rPr>
        <w:t xml:space="preserve"> </w:t>
      </w:r>
      <w:r>
        <w:rPr>
          <w:rFonts w:eastAsia="SimSun;宋体" w:ascii="Liberation Serif" w:hAnsi="Liberation Serif"/>
          <w:sz w:val="24"/>
          <w:szCs w:val="24"/>
        </w:rPr>
        <w:t xml:space="preserve">i  przedstawia </w:t>
      </w:r>
      <w:r>
        <w:rPr>
          <w:rFonts w:eastAsia="SimSun;宋体" w:ascii="Liberation Serif" w:hAnsi="Liberation Serif"/>
          <w:sz w:val="24"/>
          <w:szCs w:val="24"/>
        </w:rPr>
        <w:t xml:space="preserve">go </w:t>
      </w:r>
      <w:r>
        <w:rPr>
          <w:rFonts w:eastAsia="SimSun;宋体" w:ascii="Liberation Serif" w:hAnsi="Liberation Serif"/>
          <w:sz w:val="24"/>
          <w:szCs w:val="24"/>
        </w:rPr>
        <w:t>do uchwalenia.</w:t>
      </w:r>
    </w:p>
    <w:p>
      <w:pPr>
        <w:pStyle w:val="Normal"/>
        <w:spacing w:before="0" w:after="0"/>
        <w:jc w:val="both"/>
        <w:rPr>
          <w:rFonts w:ascii="Liberation Serif" w:hAnsi="Liberation Serif" w:eastAsia="Calibri"/>
          <w:sz w:val="24"/>
          <w:szCs w:val="24"/>
        </w:rPr>
      </w:pPr>
      <w:r>
        <w:rPr>
          <w:rFonts w:eastAsia="Calibri" w:ascii="Liberation Serif" w:hAnsi="Liberation Serif"/>
          <w:sz w:val="24"/>
          <w:szCs w:val="24"/>
        </w:rPr>
        <w:t xml:space="preserve"> </w:t>
      </w:r>
    </w:p>
    <w:p>
      <w:pPr>
        <w:pStyle w:val="Normal"/>
        <w:spacing w:before="0" w:after="0"/>
        <w:jc w:val="center"/>
        <w:rPr>
          <w:rFonts w:ascii="Liberation Serif" w:hAnsi="Liberation Serif"/>
          <w:sz w:val="24"/>
          <w:szCs w:val="24"/>
        </w:rPr>
      </w:pPr>
      <w:r>
        <w:rPr>
          <w:rFonts w:eastAsia="Calibri" w:ascii="Liberation Serif" w:hAnsi="Liberation Serif"/>
          <w:sz w:val="24"/>
          <w:szCs w:val="24"/>
        </w:rPr>
        <w:t xml:space="preserve"> </w:t>
      </w:r>
      <w:r>
        <w:rPr>
          <w:rFonts w:eastAsia="SimSun;宋体" w:ascii="Liberation Serif" w:hAnsi="Liberation Serif"/>
          <w:sz w:val="24"/>
          <w:szCs w:val="24"/>
        </w:rPr>
        <w:t>§ 5.</w:t>
      </w:r>
    </w:p>
    <w:p>
      <w:pPr>
        <w:pStyle w:val="Normal"/>
        <w:numPr>
          <w:ilvl w:val="0"/>
          <w:numId w:val="14"/>
        </w:numPr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  <w:t xml:space="preserve">Rada </w:t>
      </w:r>
      <w:r>
        <w:rPr>
          <w:rFonts w:eastAsia="SimSun;宋体" w:ascii="Liberation Serif" w:hAnsi="Liberation Serif"/>
          <w:sz w:val="24"/>
          <w:szCs w:val="24"/>
        </w:rPr>
        <w:t>p</w:t>
      </w:r>
      <w:r>
        <w:rPr>
          <w:rFonts w:eastAsia="SimSun;宋体" w:ascii="Liberation Serif" w:hAnsi="Liberation Serif"/>
          <w:sz w:val="24"/>
          <w:szCs w:val="24"/>
        </w:rPr>
        <w:t>edagogiczna może wystąpić z wnioskiem o odwołanie nauczyciela ze stanowiska  dyrektora lub z innego stanowiska kierowniczego w szkole</w:t>
      </w:r>
      <w:r>
        <w:rPr>
          <w:rFonts w:eastAsia="Times New Roman" w:ascii="Liberation Serif" w:hAnsi="Liberation Serif"/>
          <w:kern w:val="2"/>
          <w:sz w:val="24"/>
          <w:szCs w:val="24"/>
          <w:lang w:eastAsia="pl-PL"/>
        </w:rPr>
        <w:t xml:space="preserve"> </w:t>
      </w:r>
      <w:r>
        <w:rPr>
          <w:rFonts w:eastAsia="SimSun;宋体" w:ascii="Liberation Serif" w:hAnsi="Liberation Serif"/>
          <w:sz w:val="24"/>
          <w:szCs w:val="24"/>
        </w:rPr>
        <w:t>(organ  uprawniony do odwołania dyrektora jest obowiązany przeprowadzić postępowanie  wyjaśniające i powiadomić o jego wyniku radę pedagogiczną w ciągu 14 dni od dnia otrzymania wniosku).</w:t>
      </w:r>
    </w:p>
    <w:p>
      <w:pPr>
        <w:pStyle w:val="Normal"/>
        <w:spacing w:before="0" w:after="0"/>
        <w:jc w:val="both"/>
        <w:rPr>
          <w:rFonts w:ascii="Liberation Serif" w:hAnsi="Liberation Serif" w:eastAsia="SimSun;宋体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Liberation Serif" w:hAnsi="Liberation Serif"/>
          <w:sz w:val="24"/>
          <w:szCs w:val="24"/>
        </w:rPr>
      </w:pPr>
      <w:r>
        <w:rPr>
          <w:rFonts w:eastAsia="Times New Roman" w:ascii="Liberation Serif" w:hAnsi="Liberation Serif"/>
          <w:b/>
          <w:sz w:val="24"/>
          <w:szCs w:val="24"/>
          <w:lang w:eastAsia="pl-PL"/>
        </w:rPr>
        <w:t>Rozdział</w:t>
      </w:r>
      <w:r>
        <w:rPr>
          <w:rFonts w:eastAsia="SimSun;宋体" w:ascii="Liberation Serif" w:hAnsi="Liberation Serif"/>
          <w:b/>
          <w:sz w:val="24"/>
          <w:szCs w:val="24"/>
        </w:rPr>
        <w:t xml:space="preserve"> III. Ogólne zasady działalności Rady Pedagogicznej</w:t>
      </w:r>
    </w:p>
    <w:p>
      <w:pPr>
        <w:pStyle w:val="Normal"/>
        <w:tabs>
          <w:tab w:val="clear" w:pos="709"/>
          <w:tab w:val="left" w:pos="8460" w:leader="none"/>
        </w:tabs>
        <w:spacing w:before="0" w:after="0"/>
        <w:jc w:val="both"/>
        <w:rPr>
          <w:rFonts w:ascii="Liberation Serif" w:hAnsi="Liberation Serif" w:eastAsia="SimSun;宋体"/>
          <w:b/>
          <w:b/>
          <w:sz w:val="24"/>
          <w:szCs w:val="24"/>
        </w:rPr>
      </w:pPr>
      <w:r>
        <w:rPr>
          <w:rFonts w:eastAsia="SimSun;宋体" w:ascii="Liberation Serif" w:hAnsi="Liberation Serif"/>
          <w:b/>
          <w:sz w:val="24"/>
          <w:szCs w:val="24"/>
        </w:rPr>
      </w:r>
    </w:p>
    <w:p>
      <w:pPr>
        <w:pStyle w:val="Normal"/>
        <w:tabs>
          <w:tab w:val="clear" w:pos="709"/>
          <w:tab w:val="left" w:pos="8460" w:leader="none"/>
        </w:tabs>
        <w:spacing w:before="0" w:after="0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§ 6.</w:t>
      </w:r>
    </w:p>
    <w:p>
      <w:pPr>
        <w:pStyle w:val="Normal"/>
        <w:numPr>
          <w:ilvl w:val="0"/>
          <w:numId w:val="15"/>
        </w:numPr>
        <w:tabs>
          <w:tab w:val="clear" w:pos="709"/>
          <w:tab w:val="left" w:pos="360" w:leader="none"/>
          <w:tab w:val="left" w:pos="8460" w:leader="none"/>
        </w:tabs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W skład </w:t>
      </w:r>
      <w:r>
        <w:rPr>
          <w:rFonts w:ascii="Liberation Serif" w:hAnsi="Liberation Serif"/>
          <w:sz w:val="24"/>
          <w:szCs w:val="24"/>
        </w:rPr>
        <w:t>r</w:t>
      </w:r>
      <w:r>
        <w:rPr>
          <w:rFonts w:ascii="Liberation Serif" w:hAnsi="Liberation Serif"/>
          <w:sz w:val="24"/>
          <w:szCs w:val="24"/>
        </w:rPr>
        <w:t xml:space="preserve">ady </w:t>
      </w:r>
      <w:r>
        <w:rPr>
          <w:rFonts w:ascii="Liberation Serif" w:hAnsi="Liberation Serif"/>
          <w:sz w:val="24"/>
          <w:szCs w:val="24"/>
        </w:rPr>
        <w:t>p</w:t>
      </w:r>
      <w:r>
        <w:rPr>
          <w:rFonts w:ascii="Liberation Serif" w:hAnsi="Liberation Serif"/>
          <w:sz w:val="24"/>
          <w:szCs w:val="24"/>
        </w:rPr>
        <w:t>edagogicznej wchodzą:</w:t>
      </w:r>
    </w:p>
    <w:p>
      <w:pPr>
        <w:pStyle w:val="Normal"/>
        <w:numPr>
          <w:ilvl w:val="1"/>
          <w:numId w:val="15"/>
        </w:numPr>
        <w:tabs>
          <w:tab w:val="clear" w:pos="709"/>
          <w:tab w:val="left" w:pos="360" w:leader="none"/>
          <w:tab w:val="left" w:pos="8460" w:leader="none"/>
        </w:tabs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d</w:t>
      </w:r>
      <w:r>
        <w:rPr>
          <w:rFonts w:ascii="Liberation Serif" w:hAnsi="Liberation Serif"/>
          <w:sz w:val="24"/>
          <w:szCs w:val="24"/>
        </w:rPr>
        <w:t xml:space="preserve">yrektor </w:t>
      </w:r>
      <w:r>
        <w:rPr>
          <w:rFonts w:ascii="Liberation Serif" w:hAnsi="Liberation Serif"/>
          <w:sz w:val="24"/>
          <w:szCs w:val="24"/>
        </w:rPr>
        <w:t>s</w:t>
      </w:r>
      <w:r>
        <w:rPr>
          <w:rFonts w:ascii="Liberation Serif" w:hAnsi="Liberation Serif"/>
          <w:sz w:val="24"/>
          <w:szCs w:val="24"/>
        </w:rPr>
        <w:t>zkoł</w:t>
      </w:r>
      <w:r>
        <w:rPr>
          <w:rFonts w:ascii="Liberation Serif" w:hAnsi="Liberation Serif"/>
          <w:sz w:val="24"/>
          <w:szCs w:val="24"/>
        </w:rPr>
        <w:t>y</w:t>
      </w:r>
      <w:r>
        <w:rPr>
          <w:rFonts w:ascii="Liberation Serif" w:hAnsi="Liberation Serif"/>
          <w:sz w:val="24"/>
          <w:szCs w:val="24"/>
        </w:rPr>
        <w:t>, jako jej przewodniczący;</w:t>
      </w:r>
    </w:p>
    <w:p>
      <w:pPr>
        <w:pStyle w:val="Normal"/>
        <w:numPr>
          <w:ilvl w:val="1"/>
          <w:numId w:val="15"/>
        </w:numPr>
        <w:tabs>
          <w:tab w:val="clear" w:pos="709"/>
          <w:tab w:val="left" w:pos="360" w:leader="none"/>
          <w:tab w:val="left" w:pos="8460" w:leader="none"/>
        </w:tabs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wszyscy nauczyciele zatrudnieni w szkole, jako członkowie.</w:t>
      </w:r>
    </w:p>
    <w:p>
      <w:pPr>
        <w:pStyle w:val="Normal"/>
        <w:tabs>
          <w:tab w:val="clear" w:pos="709"/>
          <w:tab w:val="left" w:pos="720" w:leader="none"/>
          <w:tab w:val="left" w:pos="8460" w:leader="none"/>
        </w:tabs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</w:t>
      </w:r>
    </w:p>
    <w:p>
      <w:pPr>
        <w:pStyle w:val="Normal"/>
        <w:tabs>
          <w:tab w:val="clear" w:pos="709"/>
          <w:tab w:val="left" w:pos="720" w:leader="none"/>
          <w:tab w:val="left" w:pos="8460" w:leader="none"/>
        </w:tabs>
        <w:spacing w:before="0" w:after="0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§ 7.</w:t>
      </w:r>
    </w:p>
    <w:p>
      <w:pPr>
        <w:pStyle w:val="Normal"/>
        <w:numPr>
          <w:ilvl w:val="0"/>
          <w:numId w:val="16"/>
        </w:numPr>
        <w:tabs>
          <w:tab w:val="clear" w:pos="709"/>
          <w:tab w:val="left" w:pos="720" w:leader="none"/>
          <w:tab w:val="left" w:pos="8460" w:leader="none"/>
        </w:tabs>
        <w:spacing w:before="0" w:after="0"/>
        <w:jc w:val="both"/>
        <w:rPr>
          <w:rFonts w:ascii="Liberation Serif" w:hAnsi="Liberation Serif" w:eastAsia="+mn-ea" w:cs="Calibri"/>
          <w:kern w:val="2"/>
          <w:sz w:val="24"/>
          <w:szCs w:val="24"/>
        </w:rPr>
      </w:pPr>
      <w:r>
        <w:rPr>
          <w:rFonts w:eastAsia="+mn-ea" w:cs="Calibri" w:ascii="Liberation Serif" w:hAnsi="Liberation Serif"/>
          <w:kern w:val="2"/>
          <w:sz w:val="24"/>
          <w:szCs w:val="24"/>
        </w:rPr>
        <w:t>Zebrania rady mogą być organizowane na wniosek organu sprawującego nadzór pedagogiczny, z inicjatywy dyrektora szkoły, organu  prowadzącego szkołę, albo co najmniej 1/3 członków rady pedagogicznej;</w:t>
      </w:r>
    </w:p>
    <w:p>
      <w:pPr>
        <w:pStyle w:val="Normal"/>
        <w:numPr>
          <w:ilvl w:val="0"/>
          <w:numId w:val="16"/>
        </w:numPr>
        <w:tabs>
          <w:tab w:val="clear" w:pos="709"/>
          <w:tab w:val="left" w:pos="720" w:leader="none"/>
          <w:tab w:val="left" w:pos="8460" w:leader="none"/>
        </w:tabs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  <w:t xml:space="preserve">Wystąpienie o organizację zebrania </w:t>
      </w:r>
      <w:r>
        <w:rPr>
          <w:rFonts w:eastAsia="SimSun;宋体" w:ascii="Liberation Serif" w:hAnsi="Liberation Serif"/>
          <w:sz w:val="24"/>
          <w:szCs w:val="24"/>
        </w:rPr>
        <w:t>r</w:t>
      </w:r>
      <w:r>
        <w:rPr>
          <w:rFonts w:eastAsia="SimSun;宋体" w:ascii="Liberation Serif" w:hAnsi="Liberation Serif"/>
          <w:sz w:val="24"/>
          <w:szCs w:val="24"/>
        </w:rPr>
        <w:t xml:space="preserve">ady </w:t>
      </w:r>
      <w:r>
        <w:rPr>
          <w:rFonts w:eastAsia="SimSun;宋体" w:ascii="Liberation Serif" w:hAnsi="Liberation Serif"/>
          <w:sz w:val="24"/>
          <w:szCs w:val="24"/>
        </w:rPr>
        <w:t>p</w:t>
      </w:r>
      <w:r>
        <w:rPr>
          <w:rFonts w:eastAsia="SimSun;宋体" w:ascii="Liberation Serif" w:hAnsi="Liberation Serif"/>
          <w:sz w:val="24"/>
          <w:szCs w:val="24"/>
        </w:rPr>
        <w:t xml:space="preserve">edagogicznej w trybie, o którym mowa w ust.1, powinno określać przyczynę oraz pożądany termin zorganizowania zebrania. </w:t>
      </w:r>
    </w:p>
    <w:p>
      <w:pPr>
        <w:pStyle w:val="Normal"/>
        <w:numPr>
          <w:ilvl w:val="0"/>
          <w:numId w:val="16"/>
        </w:numPr>
        <w:tabs>
          <w:tab w:val="clear" w:pos="709"/>
          <w:tab w:val="left" w:pos="720" w:leader="none"/>
          <w:tab w:val="left" w:pos="8460" w:leader="none"/>
        </w:tabs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  <w:t xml:space="preserve">Wystąpienie o organizację zebrania </w:t>
      </w:r>
      <w:r>
        <w:rPr>
          <w:rFonts w:eastAsia="SimSun;宋体" w:ascii="Liberation Serif" w:hAnsi="Liberation Serif"/>
          <w:sz w:val="24"/>
          <w:szCs w:val="24"/>
        </w:rPr>
        <w:t>r</w:t>
      </w:r>
      <w:r>
        <w:rPr>
          <w:rFonts w:eastAsia="SimSun;宋体" w:ascii="Liberation Serif" w:hAnsi="Liberation Serif"/>
          <w:sz w:val="24"/>
          <w:szCs w:val="24"/>
        </w:rPr>
        <w:t xml:space="preserve">ady </w:t>
      </w:r>
      <w:r>
        <w:rPr>
          <w:rFonts w:eastAsia="SimSun;宋体" w:ascii="Liberation Serif" w:hAnsi="Liberation Serif"/>
          <w:sz w:val="24"/>
          <w:szCs w:val="24"/>
        </w:rPr>
        <w:t>p</w:t>
      </w:r>
      <w:r>
        <w:rPr>
          <w:rFonts w:eastAsia="SimSun;宋体" w:ascii="Liberation Serif" w:hAnsi="Liberation Serif"/>
          <w:sz w:val="24"/>
          <w:szCs w:val="24"/>
        </w:rPr>
        <w:t xml:space="preserve">edagogicznej w trybie, o którym mowa w ust. 1 kierowane są w formie pisemnej do przewodniczącego. Wnioskodawcom przysługuje prawo proponowania terminu zebrania, lecz ostateczną decyzję w tej sprawie podejmuje przewodniczący </w:t>
      </w:r>
      <w:r>
        <w:rPr>
          <w:rFonts w:eastAsia="SimSun;宋体" w:ascii="Liberation Serif" w:hAnsi="Liberation Serif"/>
          <w:sz w:val="24"/>
          <w:szCs w:val="24"/>
        </w:rPr>
        <w:t>r</w:t>
      </w:r>
      <w:r>
        <w:rPr>
          <w:rFonts w:eastAsia="SimSun;宋体" w:ascii="Liberation Serif" w:hAnsi="Liberation Serif"/>
          <w:sz w:val="24"/>
          <w:szCs w:val="24"/>
        </w:rPr>
        <w:t xml:space="preserve">ady </w:t>
      </w:r>
      <w:r>
        <w:rPr>
          <w:rFonts w:eastAsia="SimSun;宋体" w:ascii="Liberation Serif" w:hAnsi="Liberation Serif"/>
          <w:sz w:val="24"/>
          <w:szCs w:val="24"/>
        </w:rPr>
        <w:t>p</w:t>
      </w:r>
      <w:r>
        <w:rPr>
          <w:rFonts w:eastAsia="SimSun;宋体" w:ascii="Liberation Serif" w:hAnsi="Liberation Serif"/>
          <w:sz w:val="24"/>
          <w:szCs w:val="24"/>
        </w:rPr>
        <w:t>edagogicznej.</w:t>
      </w:r>
    </w:p>
    <w:p>
      <w:pPr>
        <w:pStyle w:val="Normal"/>
        <w:numPr>
          <w:ilvl w:val="0"/>
          <w:numId w:val="16"/>
        </w:numPr>
        <w:tabs>
          <w:tab w:val="clear" w:pos="709"/>
          <w:tab w:val="left" w:pos="720" w:leader="none"/>
          <w:tab w:val="left" w:pos="8460" w:leader="none"/>
        </w:tabs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Do udziału w zebraniach </w:t>
      </w:r>
      <w:r>
        <w:rPr>
          <w:rFonts w:ascii="Liberation Serif" w:hAnsi="Liberation Serif"/>
          <w:sz w:val="24"/>
          <w:szCs w:val="24"/>
        </w:rPr>
        <w:t>r</w:t>
      </w:r>
      <w:r>
        <w:rPr>
          <w:rFonts w:ascii="Liberation Serif" w:hAnsi="Liberation Serif"/>
          <w:sz w:val="24"/>
          <w:szCs w:val="24"/>
        </w:rPr>
        <w:t xml:space="preserve">ady </w:t>
      </w:r>
      <w:r>
        <w:rPr>
          <w:rFonts w:ascii="Liberation Serif" w:hAnsi="Liberation Serif"/>
          <w:sz w:val="24"/>
          <w:szCs w:val="24"/>
        </w:rPr>
        <w:t xml:space="preserve">pedagogicznej </w:t>
      </w:r>
      <w:r>
        <w:rPr>
          <w:rFonts w:ascii="Liberation Serif" w:hAnsi="Liberation Serif"/>
          <w:sz w:val="24"/>
          <w:szCs w:val="24"/>
        </w:rPr>
        <w:t xml:space="preserve">mogą być zapraszane przez jej przewodniczącego za zgodą lub na wniosek </w:t>
      </w:r>
      <w:r>
        <w:rPr>
          <w:rFonts w:ascii="Liberation Serif" w:hAnsi="Liberation Serif"/>
          <w:sz w:val="24"/>
          <w:szCs w:val="24"/>
        </w:rPr>
        <w:t>r</w:t>
      </w:r>
      <w:r>
        <w:rPr>
          <w:rFonts w:ascii="Liberation Serif" w:hAnsi="Liberation Serif"/>
          <w:sz w:val="24"/>
          <w:szCs w:val="24"/>
        </w:rPr>
        <w:t xml:space="preserve">ady </w:t>
      </w:r>
      <w:r>
        <w:rPr>
          <w:rFonts w:ascii="Liberation Serif" w:hAnsi="Liberation Serif"/>
          <w:sz w:val="24"/>
          <w:szCs w:val="24"/>
        </w:rPr>
        <w:t xml:space="preserve">pedagogicznej </w:t>
      </w:r>
      <w:r>
        <w:rPr>
          <w:rFonts w:ascii="Liberation Serif" w:hAnsi="Liberation Serif"/>
          <w:sz w:val="24"/>
          <w:szCs w:val="24"/>
        </w:rPr>
        <w:t>inne osoby z głosem doradczym. Rada może ograniczyć ich udział do wskazanych punktów obrad.</w:t>
      </w:r>
    </w:p>
    <w:p>
      <w:pPr>
        <w:pStyle w:val="Normal"/>
        <w:numPr>
          <w:ilvl w:val="0"/>
          <w:numId w:val="16"/>
        </w:numPr>
        <w:tabs>
          <w:tab w:val="clear" w:pos="709"/>
          <w:tab w:val="left" w:pos="720" w:leader="none"/>
          <w:tab w:val="left" w:pos="8460" w:leader="none"/>
        </w:tabs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+mn-ea" w:ascii="Liberation Serif" w:hAnsi="Liberation Serif"/>
          <w:kern w:val="2"/>
          <w:sz w:val="24"/>
          <w:szCs w:val="24"/>
        </w:rPr>
        <w:t xml:space="preserve">Osoby biorące udział w zebraniu </w:t>
      </w:r>
      <w:r>
        <w:rPr>
          <w:rFonts w:eastAsia="+mn-ea" w:ascii="Liberation Serif" w:hAnsi="Liberation Serif"/>
          <w:kern w:val="2"/>
          <w:sz w:val="24"/>
          <w:szCs w:val="24"/>
        </w:rPr>
        <w:t>r</w:t>
      </w:r>
      <w:r>
        <w:rPr>
          <w:rFonts w:eastAsia="+mn-ea" w:ascii="Liberation Serif" w:hAnsi="Liberation Serif"/>
          <w:kern w:val="2"/>
          <w:sz w:val="24"/>
          <w:szCs w:val="24"/>
        </w:rPr>
        <w:t>ady pedagogicznej są obowiązane do nieujawniania spraw poruszanych na zebraniu rady pedagogicznej, które mogą naruszać dobra osobiste uczniów lub ich rodziców, a także nauczycieli i innych pracowników szkoły.</w:t>
      </w:r>
    </w:p>
    <w:p>
      <w:pPr>
        <w:pStyle w:val="Normal"/>
        <w:spacing w:before="0" w:after="0"/>
        <w:jc w:val="both"/>
        <w:rPr>
          <w:rFonts w:ascii="Liberation Serif" w:hAnsi="Liberation Serif" w:eastAsia="SimSun;宋体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Liberation Serif" w:hAnsi="Liberation Serif"/>
          <w:sz w:val="24"/>
          <w:szCs w:val="24"/>
        </w:rPr>
      </w:pPr>
      <w:r>
        <w:rPr>
          <w:rFonts w:eastAsia="Calibri" w:ascii="Liberation Serif" w:hAnsi="Liberation Serif"/>
          <w:sz w:val="24"/>
          <w:szCs w:val="24"/>
        </w:rPr>
        <w:t xml:space="preserve"> </w:t>
      </w:r>
      <w:r>
        <w:rPr>
          <w:rFonts w:eastAsia="SimSun;宋体" w:ascii="Liberation Serif" w:hAnsi="Liberation Serif"/>
          <w:sz w:val="24"/>
          <w:szCs w:val="24"/>
        </w:rPr>
        <w:t>§ 8.</w:t>
      </w:r>
    </w:p>
    <w:p>
      <w:pPr>
        <w:pStyle w:val="Normal"/>
        <w:numPr>
          <w:ilvl w:val="0"/>
          <w:numId w:val="17"/>
        </w:numPr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  <w:t xml:space="preserve">Zebrania </w:t>
      </w:r>
      <w:r>
        <w:rPr>
          <w:rFonts w:eastAsia="SimSun;宋体" w:ascii="Liberation Serif" w:hAnsi="Liberation Serif"/>
          <w:sz w:val="24"/>
          <w:szCs w:val="24"/>
        </w:rPr>
        <w:t>r</w:t>
      </w:r>
      <w:r>
        <w:rPr>
          <w:rFonts w:eastAsia="SimSun;宋体" w:ascii="Liberation Serif" w:hAnsi="Liberation Serif"/>
          <w:sz w:val="24"/>
          <w:szCs w:val="24"/>
        </w:rPr>
        <w:t xml:space="preserve">ady </w:t>
      </w:r>
      <w:r>
        <w:rPr>
          <w:rFonts w:eastAsia="SimSun;宋体" w:ascii="Liberation Serif" w:hAnsi="Liberation Serif"/>
          <w:sz w:val="24"/>
          <w:szCs w:val="24"/>
        </w:rPr>
        <w:t>p</w:t>
      </w:r>
      <w:r>
        <w:rPr>
          <w:rFonts w:eastAsia="SimSun;宋体" w:ascii="Liberation Serif" w:hAnsi="Liberation Serif"/>
          <w:sz w:val="24"/>
          <w:szCs w:val="24"/>
        </w:rPr>
        <w:t xml:space="preserve">edagogicznej odbywają się zgodnie z przyjętym na początku roku harmonogramem oraz w miarę bieżących potrzeb. </w:t>
      </w:r>
    </w:p>
    <w:p>
      <w:pPr>
        <w:pStyle w:val="Normal"/>
        <w:numPr>
          <w:ilvl w:val="0"/>
          <w:numId w:val="17"/>
        </w:numPr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  <w:t xml:space="preserve">Zebrania rady pedagogicznej są organizowane: przed rozpoczęciem roku szkolnego,  w każdym </w:t>
      </w:r>
      <w:r>
        <w:rPr>
          <w:rFonts w:eastAsia="SimSun;宋体" w:ascii="Liberation Serif" w:hAnsi="Liberation Serif"/>
          <w:sz w:val="24"/>
          <w:szCs w:val="24"/>
        </w:rPr>
        <w:t>śródroczu</w:t>
      </w:r>
      <w:r>
        <w:rPr>
          <w:rFonts w:eastAsia="SimSun;宋体" w:ascii="Liberation Serif" w:hAnsi="Liberation Serif"/>
          <w:sz w:val="24"/>
          <w:szCs w:val="24"/>
        </w:rPr>
        <w:t xml:space="preserve"> w związku z klasyfikowaniem i promowaniem uczniów, po zakończeniu rocznych zajęć dydaktyczno - wychowawczych oraz w miarę bieżących  potrzeb.</w:t>
      </w:r>
    </w:p>
    <w:p>
      <w:pPr>
        <w:pStyle w:val="Normal"/>
        <w:numPr>
          <w:ilvl w:val="0"/>
          <w:numId w:val="17"/>
        </w:numPr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  <w:t xml:space="preserve">Zebrania </w:t>
      </w:r>
      <w:r>
        <w:rPr>
          <w:rFonts w:eastAsia="SimSun;宋体" w:ascii="Liberation Serif" w:hAnsi="Liberation Serif"/>
          <w:sz w:val="24"/>
          <w:szCs w:val="24"/>
        </w:rPr>
        <w:t>r</w:t>
      </w:r>
      <w:r>
        <w:rPr>
          <w:rFonts w:eastAsia="SimSun;宋体" w:ascii="Liberation Serif" w:hAnsi="Liberation Serif"/>
          <w:sz w:val="24"/>
          <w:szCs w:val="24"/>
        </w:rPr>
        <w:t xml:space="preserve">ady </w:t>
      </w:r>
      <w:r>
        <w:rPr>
          <w:rFonts w:eastAsia="SimSun;宋体" w:ascii="Liberation Serif" w:hAnsi="Liberation Serif"/>
          <w:sz w:val="24"/>
          <w:szCs w:val="24"/>
        </w:rPr>
        <w:t>p</w:t>
      </w:r>
      <w:r>
        <w:rPr>
          <w:rFonts w:eastAsia="SimSun;宋体" w:ascii="Liberation Serif" w:hAnsi="Liberation Serif"/>
          <w:sz w:val="24"/>
          <w:szCs w:val="24"/>
        </w:rPr>
        <w:t>edagogicznej prowadzi jej przewodniczący.</w:t>
      </w:r>
    </w:p>
    <w:p>
      <w:pPr>
        <w:pStyle w:val="Normal"/>
        <w:numPr>
          <w:ilvl w:val="0"/>
          <w:numId w:val="17"/>
        </w:numPr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  <w:t xml:space="preserve">W szczególnych przypadkach przewodniczący </w:t>
      </w:r>
      <w:r>
        <w:rPr>
          <w:rFonts w:eastAsia="SimSun;宋体" w:ascii="Liberation Serif" w:hAnsi="Liberation Serif"/>
          <w:sz w:val="24"/>
          <w:szCs w:val="24"/>
        </w:rPr>
        <w:t>r</w:t>
      </w:r>
      <w:r>
        <w:rPr>
          <w:rFonts w:eastAsia="SimSun;宋体" w:ascii="Liberation Serif" w:hAnsi="Liberation Serif"/>
          <w:sz w:val="24"/>
          <w:szCs w:val="24"/>
        </w:rPr>
        <w:t xml:space="preserve">ady </w:t>
      </w:r>
      <w:r>
        <w:rPr>
          <w:rFonts w:eastAsia="SimSun;宋体" w:ascii="Liberation Serif" w:hAnsi="Liberation Serif"/>
          <w:sz w:val="24"/>
          <w:szCs w:val="24"/>
        </w:rPr>
        <w:t>p</w:t>
      </w:r>
      <w:r>
        <w:rPr>
          <w:rFonts w:eastAsia="SimSun;宋体" w:ascii="Liberation Serif" w:hAnsi="Liberation Serif"/>
          <w:sz w:val="24"/>
          <w:szCs w:val="24"/>
        </w:rPr>
        <w:t xml:space="preserve">edagogicznej może powierzyć prowadzenie zebrania </w:t>
      </w:r>
      <w:r>
        <w:rPr>
          <w:rFonts w:eastAsia="SimSun;宋体" w:ascii="Liberation Serif" w:hAnsi="Liberation Serif"/>
          <w:sz w:val="24"/>
          <w:szCs w:val="24"/>
        </w:rPr>
        <w:t>r</w:t>
      </w:r>
      <w:r>
        <w:rPr>
          <w:rFonts w:eastAsia="SimSun;宋体" w:ascii="Liberation Serif" w:hAnsi="Liberation Serif"/>
          <w:sz w:val="24"/>
          <w:szCs w:val="24"/>
        </w:rPr>
        <w:t xml:space="preserve">ady </w:t>
      </w:r>
      <w:r>
        <w:rPr>
          <w:rFonts w:eastAsia="SimSun;宋体" w:ascii="Liberation Serif" w:hAnsi="Liberation Serif"/>
          <w:sz w:val="24"/>
          <w:szCs w:val="24"/>
        </w:rPr>
        <w:t>p</w:t>
      </w:r>
      <w:r>
        <w:rPr>
          <w:rFonts w:eastAsia="SimSun;宋体" w:ascii="Liberation Serif" w:hAnsi="Liberation Serif"/>
          <w:sz w:val="24"/>
          <w:szCs w:val="24"/>
        </w:rPr>
        <w:t xml:space="preserve">edagogicznej innemu nauczycielowi zatrudnionemu w szkole. </w:t>
      </w:r>
    </w:p>
    <w:p>
      <w:pPr>
        <w:pStyle w:val="Normal"/>
        <w:numPr>
          <w:ilvl w:val="0"/>
          <w:numId w:val="17"/>
        </w:numPr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  <w:t xml:space="preserve">W przypadku długotrwałej choroby dyrektora </w:t>
      </w:r>
      <w:r>
        <w:rPr>
          <w:rFonts w:eastAsia="SimSun;宋体" w:ascii="Liberation Serif" w:hAnsi="Liberation Serif"/>
          <w:sz w:val="24"/>
          <w:szCs w:val="24"/>
        </w:rPr>
        <w:t>szkoły</w:t>
      </w:r>
      <w:r>
        <w:rPr>
          <w:rFonts w:eastAsia="SimSun;宋体" w:ascii="Liberation Serif" w:hAnsi="Liberation Serif"/>
          <w:sz w:val="24"/>
          <w:szCs w:val="24"/>
        </w:rPr>
        <w:t xml:space="preserve">, funkcję przewodniczącego </w:t>
      </w:r>
      <w:r>
        <w:rPr>
          <w:rFonts w:eastAsia="SimSun;宋体" w:ascii="Liberation Serif" w:hAnsi="Liberation Serif"/>
          <w:sz w:val="24"/>
          <w:szCs w:val="24"/>
        </w:rPr>
        <w:t>r</w:t>
      </w:r>
      <w:r>
        <w:rPr>
          <w:rFonts w:eastAsia="SimSun;宋体" w:ascii="Liberation Serif" w:hAnsi="Liberation Serif"/>
          <w:sz w:val="24"/>
          <w:szCs w:val="24"/>
        </w:rPr>
        <w:t xml:space="preserve">ady </w:t>
      </w:r>
      <w:r>
        <w:rPr>
          <w:rFonts w:eastAsia="SimSun;宋体" w:ascii="Liberation Serif" w:hAnsi="Liberation Serif"/>
          <w:sz w:val="24"/>
          <w:szCs w:val="24"/>
        </w:rPr>
        <w:t>p</w:t>
      </w:r>
      <w:r>
        <w:rPr>
          <w:rFonts w:eastAsia="SimSun;宋体" w:ascii="Liberation Serif" w:hAnsi="Liberation Serif"/>
          <w:sz w:val="24"/>
          <w:szCs w:val="24"/>
        </w:rPr>
        <w:t xml:space="preserve">edagogicznej pełni członek </w:t>
      </w:r>
      <w:r>
        <w:rPr>
          <w:rFonts w:eastAsia="SimSun;宋体" w:ascii="Liberation Serif" w:hAnsi="Liberation Serif"/>
          <w:sz w:val="24"/>
          <w:szCs w:val="24"/>
        </w:rPr>
        <w:t>r</w:t>
      </w:r>
      <w:r>
        <w:rPr>
          <w:rFonts w:eastAsia="SimSun;宋体" w:ascii="Liberation Serif" w:hAnsi="Liberation Serif"/>
          <w:sz w:val="24"/>
          <w:szCs w:val="24"/>
        </w:rPr>
        <w:t xml:space="preserve">ady </w:t>
      </w:r>
      <w:r>
        <w:rPr>
          <w:rFonts w:eastAsia="SimSun;宋体" w:ascii="Liberation Serif" w:hAnsi="Liberation Serif"/>
          <w:sz w:val="24"/>
          <w:szCs w:val="24"/>
        </w:rPr>
        <w:t>p</w:t>
      </w:r>
      <w:r>
        <w:rPr>
          <w:rFonts w:eastAsia="SimSun;宋体" w:ascii="Liberation Serif" w:hAnsi="Liberation Serif"/>
          <w:sz w:val="24"/>
          <w:szCs w:val="24"/>
        </w:rPr>
        <w:t>edagogicznej wskazany przez organ prowadzący.</w:t>
      </w:r>
    </w:p>
    <w:p>
      <w:pPr>
        <w:pStyle w:val="Normal"/>
        <w:numPr>
          <w:ilvl w:val="0"/>
          <w:numId w:val="17"/>
        </w:numPr>
        <w:spacing w:before="0" w:after="0"/>
        <w:jc w:val="both"/>
        <w:rPr>
          <w:rFonts w:ascii="Liberation Serif" w:hAnsi="Liberation Serif"/>
          <w:color w:val="auto"/>
          <w:sz w:val="24"/>
          <w:szCs w:val="24"/>
        </w:rPr>
      </w:pPr>
      <w:r>
        <w:rPr>
          <w:rFonts w:eastAsia="SimSun;宋体" w:ascii="Liberation Serif" w:hAnsi="Liberation Serif"/>
          <w:color w:val="auto"/>
          <w:sz w:val="24"/>
          <w:szCs w:val="24"/>
        </w:rPr>
        <w:t xml:space="preserve">W przypadku nagłej choroby dyrektora </w:t>
      </w:r>
      <w:r>
        <w:rPr>
          <w:rFonts w:eastAsia="SimSun;宋体" w:ascii="Liberation Serif" w:hAnsi="Liberation Serif"/>
          <w:color w:val="auto"/>
          <w:sz w:val="24"/>
          <w:szCs w:val="24"/>
        </w:rPr>
        <w:t>szkoły</w:t>
      </w:r>
      <w:r>
        <w:rPr>
          <w:rFonts w:eastAsia="SimSun;宋体" w:ascii="Liberation Serif" w:hAnsi="Liberation Serif"/>
          <w:color w:val="auto"/>
          <w:sz w:val="24"/>
          <w:szCs w:val="24"/>
        </w:rPr>
        <w:t xml:space="preserve">, gdy nie ma możliwości przełożenia zebrania </w:t>
      </w:r>
      <w:r>
        <w:rPr>
          <w:rFonts w:eastAsia="SimSun;宋体" w:ascii="Liberation Serif" w:hAnsi="Liberation Serif"/>
          <w:color w:val="auto"/>
          <w:sz w:val="24"/>
          <w:szCs w:val="24"/>
        </w:rPr>
        <w:t>r</w:t>
      </w:r>
      <w:r>
        <w:rPr>
          <w:rFonts w:eastAsia="SimSun;宋体" w:ascii="Liberation Serif" w:hAnsi="Liberation Serif"/>
          <w:color w:val="auto"/>
          <w:sz w:val="24"/>
          <w:szCs w:val="24"/>
        </w:rPr>
        <w:t xml:space="preserve">ady </w:t>
      </w:r>
      <w:r>
        <w:rPr>
          <w:rFonts w:eastAsia="SimSun;宋体" w:ascii="Liberation Serif" w:hAnsi="Liberation Serif"/>
          <w:color w:val="auto"/>
          <w:sz w:val="24"/>
          <w:szCs w:val="24"/>
        </w:rPr>
        <w:t>p</w:t>
      </w:r>
      <w:r>
        <w:rPr>
          <w:rFonts w:eastAsia="SimSun;宋体" w:ascii="Liberation Serif" w:hAnsi="Liberation Serif"/>
          <w:color w:val="auto"/>
          <w:sz w:val="24"/>
          <w:szCs w:val="24"/>
        </w:rPr>
        <w:t xml:space="preserve">edagogicznej, prowadzenie zebrania można powierzyć wybranemu członkowi </w:t>
      </w:r>
      <w:r>
        <w:rPr>
          <w:rFonts w:eastAsia="SimSun;宋体" w:ascii="Liberation Serif" w:hAnsi="Liberation Serif"/>
          <w:color w:val="auto"/>
          <w:sz w:val="24"/>
          <w:szCs w:val="24"/>
        </w:rPr>
        <w:t>r</w:t>
      </w:r>
      <w:r>
        <w:rPr>
          <w:rFonts w:eastAsia="SimSun;宋体" w:ascii="Liberation Serif" w:hAnsi="Liberation Serif"/>
          <w:color w:val="auto"/>
          <w:sz w:val="24"/>
          <w:szCs w:val="24"/>
        </w:rPr>
        <w:t xml:space="preserve">ady </w:t>
      </w:r>
      <w:r>
        <w:rPr>
          <w:rFonts w:eastAsia="SimSun;宋体" w:ascii="Liberation Serif" w:hAnsi="Liberation Serif"/>
          <w:color w:val="auto"/>
          <w:sz w:val="24"/>
          <w:szCs w:val="24"/>
        </w:rPr>
        <w:t>p</w:t>
      </w:r>
      <w:r>
        <w:rPr>
          <w:rFonts w:eastAsia="SimSun;宋体" w:ascii="Liberation Serif" w:hAnsi="Liberation Serif"/>
          <w:color w:val="auto"/>
          <w:sz w:val="24"/>
          <w:szCs w:val="24"/>
        </w:rPr>
        <w:t>edagogicznej. Wyboru dokonuje się w drodze g</w:t>
      </w:r>
      <w:r>
        <w:rPr>
          <w:rFonts w:eastAsia="SimSun;宋体" w:ascii="Liberation Serif" w:hAnsi="Liberation Serif"/>
          <w:color w:val="auto"/>
          <w:sz w:val="24"/>
          <w:szCs w:val="24"/>
        </w:rPr>
        <w:t>ł</w:t>
      </w:r>
      <w:r>
        <w:rPr>
          <w:rFonts w:eastAsia="SimSun;宋体" w:ascii="Liberation Serif" w:hAnsi="Liberation Serif"/>
          <w:color w:val="auto"/>
          <w:sz w:val="24"/>
          <w:szCs w:val="24"/>
        </w:rPr>
        <w:t>osowania.</w:t>
      </w:r>
    </w:p>
    <w:p>
      <w:pPr>
        <w:pStyle w:val="Normal"/>
        <w:numPr>
          <w:ilvl w:val="0"/>
          <w:numId w:val="17"/>
        </w:numPr>
        <w:spacing w:before="0" w:after="0"/>
        <w:jc w:val="both"/>
        <w:rPr>
          <w:rFonts w:ascii="Liberation Serif" w:hAnsi="Liberation Serif"/>
          <w:color w:val="auto"/>
          <w:sz w:val="24"/>
          <w:szCs w:val="24"/>
        </w:rPr>
      </w:pPr>
      <w:r>
        <w:rPr>
          <w:rFonts w:eastAsia="SimSun;宋体" w:ascii="Liberation Serif" w:hAnsi="Liberation Serif"/>
          <w:color w:val="auto"/>
          <w:sz w:val="24"/>
          <w:szCs w:val="24"/>
        </w:rPr>
        <w:t xml:space="preserve">Propozycję kandydatury na przewodniczącego zebrania może zgłosić każdy z członków </w:t>
      </w:r>
      <w:r>
        <w:rPr>
          <w:rFonts w:eastAsia="SimSun;宋体" w:ascii="Liberation Serif" w:hAnsi="Liberation Serif"/>
          <w:color w:val="auto"/>
          <w:sz w:val="24"/>
          <w:szCs w:val="24"/>
        </w:rPr>
        <w:t>r</w:t>
      </w:r>
      <w:r>
        <w:rPr>
          <w:rFonts w:eastAsia="SimSun;宋体" w:ascii="Liberation Serif" w:hAnsi="Liberation Serif"/>
          <w:color w:val="auto"/>
          <w:sz w:val="24"/>
          <w:szCs w:val="24"/>
        </w:rPr>
        <w:t xml:space="preserve">ady </w:t>
      </w:r>
      <w:r>
        <w:rPr>
          <w:rFonts w:eastAsia="SimSun;宋体" w:ascii="Liberation Serif" w:hAnsi="Liberation Serif"/>
          <w:color w:val="auto"/>
          <w:sz w:val="24"/>
          <w:szCs w:val="24"/>
        </w:rPr>
        <w:t>p</w:t>
      </w:r>
      <w:r>
        <w:rPr>
          <w:rFonts w:eastAsia="SimSun;宋体" w:ascii="Liberation Serif" w:hAnsi="Liberation Serif"/>
          <w:color w:val="auto"/>
          <w:sz w:val="24"/>
          <w:szCs w:val="24"/>
        </w:rPr>
        <w:t>edagogicznej. Przewodniczącym zostaje osoba, która uzyska największą liczbę głosów w głosowaniu.</w:t>
      </w:r>
    </w:p>
    <w:p>
      <w:pPr>
        <w:pStyle w:val="Normal"/>
        <w:numPr>
          <w:ilvl w:val="0"/>
          <w:numId w:val="17"/>
        </w:numPr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  <w:t xml:space="preserve">Pod nieobecność dyrektora </w:t>
      </w:r>
      <w:r>
        <w:rPr>
          <w:rFonts w:eastAsia="SimSun;宋体" w:ascii="Liberation Serif" w:hAnsi="Liberation Serif"/>
          <w:sz w:val="24"/>
          <w:szCs w:val="24"/>
        </w:rPr>
        <w:t>szkoły</w:t>
      </w:r>
      <w:r>
        <w:rPr>
          <w:rFonts w:eastAsia="SimSun;宋体" w:ascii="Liberation Serif" w:hAnsi="Liberation Serif"/>
          <w:sz w:val="24"/>
          <w:szCs w:val="24"/>
        </w:rPr>
        <w:t xml:space="preserve"> z powodu nagłej choroby, </w:t>
      </w:r>
      <w:r>
        <w:rPr>
          <w:rFonts w:eastAsia="SimSun;宋体" w:ascii="Liberation Serif" w:hAnsi="Liberation Serif"/>
          <w:sz w:val="24"/>
          <w:szCs w:val="24"/>
        </w:rPr>
        <w:t>r</w:t>
      </w:r>
      <w:r>
        <w:rPr>
          <w:rFonts w:eastAsia="SimSun;宋体" w:ascii="Liberation Serif" w:hAnsi="Liberation Serif"/>
          <w:sz w:val="24"/>
          <w:szCs w:val="24"/>
        </w:rPr>
        <w:t xml:space="preserve">ada </w:t>
      </w:r>
      <w:r>
        <w:rPr>
          <w:rFonts w:eastAsia="SimSun;宋体" w:ascii="Liberation Serif" w:hAnsi="Liberation Serif"/>
          <w:sz w:val="24"/>
          <w:szCs w:val="24"/>
        </w:rPr>
        <w:t>p</w:t>
      </w:r>
      <w:r>
        <w:rPr>
          <w:rFonts w:eastAsia="SimSun;宋体" w:ascii="Liberation Serif" w:hAnsi="Liberation Serif"/>
          <w:sz w:val="24"/>
          <w:szCs w:val="24"/>
        </w:rPr>
        <w:t xml:space="preserve">edagogiczna nie podejmuje innych uchwał, niż te, które zostały ujęte w propozycji porządku obrad, z wyjątkiem uchwały dotyczącej wystąpienia z wnioskiem o odwołanie dyrektora ze stanowiska, gdy dyrektor szkoły wyraźnie uniemożliwia </w:t>
      </w:r>
      <w:r>
        <w:rPr>
          <w:rFonts w:eastAsia="SimSun;宋体" w:ascii="Liberation Serif" w:hAnsi="Liberation Serif"/>
          <w:sz w:val="24"/>
          <w:szCs w:val="24"/>
        </w:rPr>
        <w:t>r</w:t>
      </w:r>
      <w:r>
        <w:rPr>
          <w:rFonts w:eastAsia="SimSun;宋体" w:ascii="Liberation Serif" w:hAnsi="Liberation Serif"/>
          <w:sz w:val="24"/>
          <w:szCs w:val="24"/>
        </w:rPr>
        <w:t xml:space="preserve">adzie </w:t>
      </w:r>
      <w:r>
        <w:rPr>
          <w:rFonts w:eastAsia="SimSun;宋体" w:ascii="Liberation Serif" w:hAnsi="Liberation Serif"/>
          <w:sz w:val="24"/>
          <w:szCs w:val="24"/>
        </w:rPr>
        <w:t>p</w:t>
      </w:r>
      <w:r>
        <w:rPr>
          <w:rFonts w:eastAsia="SimSun;宋体" w:ascii="Liberation Serif" w:hAnsi="Liberation Serif"/>
          <w:sz w:val="24"/>
          <w:szCs w:val="24"/>
        </w:rPr>
        <w:t>edagogicznej podjęcie uchwały w tej sprawie.</w:t>
      </w:r>
    </w:p>
    <w:p>
      <w:pPr>
        <w:pStyle w:val="Normal"/>
        <w:numPr>
          <w:ilvl w:val="0"/>
          <w:numId w:val="17"/>
        </w:numPr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  <w:t xml:space="preserve">Zebrania </w:t>
      </w:r>
      <w:r>
        <w:rPr>
          <w:rFonts w:eastAsia="SimSun;宋体" w:ascii="Liberation Serif" w:hAnsi="Liberation Serif"/>
          <w:sz w:val="24"/>
          <w:szCs w:val="24"/>
        </w:rPr>
        <w:t>r</w:t>
      </w:r>
      <w:r>
        <w:rPr>
          <w:rFonts w:eastAsia="SimSun;宋体" w:ascii="Liberation Serif" w:hAnsi="Liberation Serif"/>
          <w:sz w:val="24"/>
          <w:szCs w:val="24"/>
        </w:rPr>
        <w:t xml:space="preserve">ady </w:t>
      </w:r>
      <w:r>
        <w:rPr>
          <w:rFonts w:eastAsia="SimSun;宋体" w:ascii="Liberation Serif" w:hAnsi="Liberation Serif"/>
          <w:sz w:val="24"/>
          <w:szCs w:val="24"/>
        </w:rPr>
        <w:t>p</w:t>
      </w:r>
      <w:r>
        <w:rPr>
          <w:rFonts w:eastAsia="SimSun;宋体" w:ascii="Liberation Serif" w:hAnsi="Liberation Serif"/>
          <w:sz w:val="24"/>
          <w:szCs w:val="24"/>
        </w:rPr>
        <w:t>edagogicznej odbywają się w czasie wolnym od zajęć dydaktyczno-wychowawczych.</w:t>
      </w:r>
    </w:p>
    <w:p>
      <w:pPr>
        <w:pStyle w:val="Normal"/>
        <w:numPr>
          <w:ilvl w:val="0"/>
          <w:numId w:val="17"/>
        </w:numPr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  <w:t xml:space="preserve">Zebrania </w:t>
      </w:r>
      <w:r>
        <w:rPr>
          <w:rFonts w:eastAsia="SimSun;宋体" w:ascii="Liberation Serif" w:hAnsi="Liberation Serif"/>
          <w:sz w:val="24"/>
          <w:szCs w:val="24"/>
        </w:rPr>
        <w:t>r</w:t>
      </w:r>
      <w:r>
        <w:rPr>
          <w:rFonts w:eastAsia="SimSun;宋体" w:ascii="Liberation Serif" w:hAnsi="Liberation Serif"/>
          <w:sz w:val="24"/>
          <w:szCs w:val="24"/>
        </w:rPr>
        <w:t xml:space="preserve">ady </w:t>
      </w:r>
      <w:r>
        <w:rPr>
          <w:rFonts w:eastAsia="SimSun;宋体" w:ascii="Liberation Serif" w:hAnsi="Liberation Serif"/>
          <w:sz w:val="24"/>
          <w:szCs w:val="24"/>
        </w:rPr>
        <w:t>p</w:t>
      </w:r>
      <w:r>
        <w:rPr>
          <w:rFonts w:eastAsia="SimSun;宋体" w:ascii="Liberation Serif" w:hAnsi="Liberation Serif"/>
          <w:sz w:val="24"/>
          <w:szCs w:val="24"/>
        </w:rPr>
        <w:t>edagogicznej zwoływane w trybie nadzwyczajnym, nie wymagają przestrzegania 7 dniowego terminu powiadomienia.</w:t>
      </w:r>
    </w:p>
    <w:p>
      <w:pPr>
        <w:pStyle w:val="Normal"/>
        <w:numPr>
          <w:ilvl w:val="0"/>
          <w:numId w:val="17"/>
        </w:numPr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  <w:t xml:space="preserve">Zebranie nadzwyczajne </w:t>
      </w:r>
      <w:r>
        <w:rPr>
          <w:rFonts w:eastAsia="SimSun;宋体" w:ascii="Liberation Serif" w:hAnsi="Liberation Serif"/>
          <w:sz w:val="24"/>
          <w:szCs w:val="24"/>
        </w:rPr>
        <w:t>r</w:t>
      </w:r>
      <w:r>
        <w:rPr>
          <w:rFonts w:eastAsia="SimSun;宋体" w:ascii="Liberation Serif" w:hAnsi="Liberation Serif"/>
          <w:sz w:val="24"/>
          <w:szCs w:val="24"/>
        </w:rPr>
        <w:t xml:space="preserve">ady </w:t>
      </w:r>
      <w:r>
        <w:rPr>
          <w:rFonts w:eastAsia="SimSun;宋体" w:ascii="Liberation Serif" w:hAnsi="Liberation Serif"/>
          <w:sz w:val="24"/>
          <w:szCs w:val="24"/>
        </w:rPr>
        <w:t>p</w:t>
      </w:r>
      <w:r>
        <w:rPr>
          <w:rFonts w:eastAsia="SimSun;宋体" w:ascii="Liberation Serif" w:hAnsi="Liberation Serif"/>
          <w:sz w:val="24"/>
          <w:szCs w:val="24"/>
        </w:rPr>
        <w:t>edagogicznej dotyczy wyłącznie tematu, z powodu którego zebranie zostało zwołane.</w:t>
      </w:r>
    </w:p>
    <w:p>
      <w:pPr>
        <w:pStyle w:val="Normal"/>
        <w:numPr>
          <w:ilvl w:val="0"/>
          <w:numId w:val="17"/>
        </w:numPr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  <w:t xml:space="preserve">Zawiadomienie członków </w:t>
      </w:r>
      <w:r>
        <w:rPr>
          <w:rFonts w:eastAsia="SimSun;宋体" w:ascii="Liberation Serif" w:hAnsi="Liberation Serif"/>
          <w:sz w:val="24"/>
          <w:szCs w:val="24"/>
        </w:rPr>
        <w:t>r</w:t>
      </w:r>
      <w:r>
        <w:rPr>
          <w:rFonts w:eastAsia="SimSun;宋体" w:ascii="Liberation Serif" w:hAnsi="Liberation Serif"/>
          <w:sz w:val="24"/>
          <w:szCs w:val="24"/>
        </w:rPr>
        <w:t xml:space="preserve">ady </w:t>
      </w:r>
      <w:r>
        <w:rPr>
          <w:rFonts w:eastAsia="SimSun;宋体" w:ascii="Liberation Serif" w:hAnsi="Liberation Serif"/>
          <w:sz w:val="24"/>
          <w:szCs w:val="24"/>
        </w:rPr>
        <w:t>p</w:t>
      </w:r>
      <w:r>
        <w:rPr>
          <w:rFonts w:eastAsia="SimSun;宋体" w:ascii="Liberation Serif" w:hAnsi="Liberation Serif"/>
          <w:sz w:val="24"/>
          <w:szCs w:val="24"/>
        </w:rPr>
        <w:t>edagogicznej o zebraniu, odbywa się w formie z</w:t>
      </w:r>
      <w:r>
        <w:rPr>
          <w:rFonts w:eastAsia="SimSun;宋体" w:ascii="Liberation Serif" w:hAnsi="Liberation Serif"/>
          <w:sz w:val="24"/>
          <w:szCs w:val="24"/>
        </w:rPr>
        <w:t>arządzenia dyrektora</w:t>
      </w:r>
      <w:r>
        <w:rPr>
          <w:rFonts w:eastAsia="SimSun;宋体" w:ascii="Liberation Serif" w:hAnsi="Liberation Serif"/>
          <w:sz w:val="24"/>
          <w:szCs w:val="24"/>
        </w:rPr>
        <w:t xml:space="preserve"> na tablicy ogłoszeń w pokoju nauczycielskim, co najmniej 7 dni przed terminem zebrania. Nauczyciele nieobecni otrzymują zawiadomienie w formie wiadomości email bądź telefonicznie.</w:t>
      </w:r>
    </w:p>
    <w:p>
      <w:pPr>
        <w:pStyle w:val="Normal"/>
        <w:numPr>
          <w:ilvl w:val="0"/>
          <w:numId w:val="17"/>
        </w:numPr>
        <w:spacing w:before="0" w:after="0"/>
        <w:jc w:val="both"/>
        <w:rPr>
          <w:rFonts w:ascii="Liberation Serif" w:hAnsi="Liberation Serif" w:eastAsia="SimSun;宋体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  <w:t xml:space="preserve">Każde zebranie rady pedagogicznej jest protokołowane. </w:t>
      </w:r>
    </w:p>
    <w:p>
      <w:pPr>
        <w:pStyle w:val="Normal"/>
        <w:spacing w:before="0" w:after="0"/>
        <w:jc w:val="both"/>
        <w:rPr>
          <w:rFonts w:ascii="Liberation Serif" w:hAnsi="Liberation Serif" w:eastAsia="SimSun;宋体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Liberation Serif" w:hAnsi="Liberation Serif"/>
          <w:sz w:val="24"/>
          <w:szCs w:val="24"/>
        </w:rPr>
      </w:pPr>
      <w:r>
        <w:rPr>
          <w:rFonts w:eastAsia="SimSun;宋体" w:ascii="Liberation Serif" w:hAnsi="Liberation Serif"/>
          <w:b/>
          <w:sz w:val="24"/>
          <w:szCs w:val="24"/>
        </w:rPr>
        <w:t>Rozdział</w:t>
      </w:r>
      <w:r>
        <w:rPr>
          <w:rFonts w:eastAsia="SimSun;宋体" w:ascii="Liberation Serif" w:hAnsi="Liberation Serif"/>
          <w:sz w:val="24"/>
          <w:szCs w:val="24"/>
        </w:rPr>
        <w:t xml:space="preserve"> </w:t>
      </w:r>
      <w:r>
        <w:rPr>
          <w:rFonts w:eastAsia="SimSun;宋体" w:ascii="Liberation Serif" w:hAnsi="Liberation Serif"/>
          <w:b/>
          <w:sz w:val="24"/>
          <w:szCs w:val="24"/>
        </w:rPr>
        <w:t>IV.</w:t>
      </w:r>
      <w:r>
        <w:rPr>
          <w:rFonts w:eastAsia="SimSun;宋体" w:ascii="Liberation Serif" w:hAnsi="Liberation Serif"/>
          <w:sz w:val="24"/>
          <w:szCs w:val="24"/>
        </w:rPr>
        <w:t xml:space="preserve"> </w:t>
      </w:r>
      <w:r>
        <w:rPr>
          <w:rFonts w:eastAsia="SimSun;宋体" w:ascii="Liberation Serif" w:hAnsi="Liberation Serif"/>
          <w:b/>
          <w:sz w:val="24"/>
          <w:szCs w:val="24"/>
        </w:rPr>
        <w:t xml:space="preserve">Szczegółowe zasady działania </w:t>
      </w:r>
      <w:r>
        <w:rPr>
          <w:rFonts w:eastAsia="SimSun;宋体" w:ascii="Liberation Serif" w:hAnsi="Liberation Serif"/>
          <w:b/>
          <w:sz w:val="24"/>
          <w:szCs w:val="24"/>
        </w:rPr>
        <w:t>r</w:t>
      </w:r>
      <w:r>
        <w:rPr>
          <w:rFonts w:eastAsia="SimSun;宋体" w:ascii="Liberation Serif" w:hAnsi="Liberation Serif"/>
          <w:b/>
          <w:sz w:val="24"/>
          <w:szCs w:val="24"/>
        </w:rPr>
        <w:t>ady pedagogicznej</w:t>
      </w:r>
    </w:p>
    <w:p>
      <w:pPr>
        <w:pStyle w:val="Normal"/>
        <w:tabs>
          <w:tab w:val="clear" w:pos="709"/>
          <w:tab w:val="left" w:pos="360" w:leader="none"/>
        </w:tabs>
        <w:spacing w:before="0" w:after="0"/>
        <w:jc w:val="both"/>
        <w:rPr>
          <w:rFonts w:ascii="Liberation Serif" w:hAnsi="Liberation Serif" w:eastAsia="SimSun;宋体"/>
          <w:b/>
          <w:b/>
          <w:sz w:val="24"/>
          <w:szCs w:val="24"/>
        </w:rPr>
      </w:pPr>
      <w:r>
        <w:rPr>
          <w:rFonts w:eastAsia="SimSun;宋体" w:ascii="Liberation Serif" w:hAnsi="Liberation Serif"/>
          <w:b/>
          <w:sz w:val="24"/>
          <w:szCs w:val="24"/>
        </w:rPr>
      </w:r>
    </w:p>
    <w:p>
      <w:pPr>
        <w:pStyle w:val="Normal"/>
        <w:tabs>
          <w:tab w:val="clear" w:pos="709"/>
          <w:tab w:val="left" w:pos="8460" w:leader="none"/>
        </w:tabs>
        <w:spacing w:before="0" w:after="0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bCs/>
          <w:sz w:val="24"/>
          <w:szCs w:val="24"/>
        </w:rPr>
        <w:t>§ 9.</w:t>
      </w:r>
    </w:p>
    <w:p>
      <w:pPr>
        <w:pStyle w:val="Normal"/>
        <w:widowControl w:val="false"/>
        <w:numPr>
          <w:ilvl w:val="0"/>
          <w:numId w:val="18"/>
        </w:numPr>
        <w:suppressAutoHyphens w:val="true"/>
        <w:spacing w:before="0" w:after="0"/>
        <w:jc w:val="both"/>
        <w:rPr>
          <w:rFonts w:ascii="Liberation Serif" w:hAnsi="Liberation Serif" w:eastAsia="SimSun;宋体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  <w:t>Obowiązkiem przewodniczącego rady pedagogicznej jest:</w:t>
      </w:r>
    </w:p>
    <w:p>
      <w:pPr>
        <w:pStyle w:val="Normal"/>
        <w:widowControl w:val="false"/>
        <w:numPr>
          <w:ilvl w:val="0"/>
          <w:numId w:val="0"/>
        </w:numPr>
        <w:suppressAutoHyphens w:val="true"/>
        <w:autoSpaceDE w:val="false"/>
        <w:spacing w:before="0" w:after="0"/>
        <w:ind w:left="720" w:hanging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1)   opracowywanie rocznego planu pracy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r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ady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p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edagogicznej;</w:t>
      </w:r>
    </w:p>
    <w:p>
      <w:pPr>
        <w:pStyle w:val="Normal"/>
        <w:widowControl w:val="false"/>
        <w:numPr>
          <w:ilvl w:val="1"/>
          <w:numId w:val="19"/>
        </w:numPr>
        <w:suppressAutoHyphens w:val="true"/>
        <w:autoSpaceDE w:val="false"/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przygotowywanie, zwoływanie i prowadzenie zebrań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r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ady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p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edagogicznej;</w:t>
      </w:r>
    </w:p>
    <w:p>
      <w:pPr>
        <w:pStyle w:val="Normal"/>
        <w:widowControl w:val="false"/>
        <w:numPr>
          <w:ilvl w:val="1"/>
          <w:numId w:val="19"/>
        </w:numPr>
        <w:suppressAutoHyphens w:val="true"/>
        <w:autoSpaceDE w:val="false"/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podpisywanie uchwał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r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ady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p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edagogicznej;</w:t>
      </w:r>
    </w:p>
    <w:p>
      <w:pPr>
        <w:pStyle w:val="Normal"/>
        <w:widowControl w:val="false"/>
        <w:numPr>
          <w:ilvl w:val="1"/>
          <w:numId w:val="19"/>
        </w:numPr>
        <w:suppressAutoHyphens w:val="true"/>
        <w:autoSpaceDE w:val="false"/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realizacja uchwał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r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ady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p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edagogicznej podjęte w ramach jej kompetencji  stanowiących;</w:t>
      </w:r>
    </w:p>
    <w:p>
      <w:pPr>
        <w:pStyle w:val="Normal"/>
        <w:widowControl w:val="false"/>
        <w:numPr>
          <w:ilvl w:val="1"/>
          <w:numId w:val="19"/>
        </w:numPr>
        <w:suppressAutoHyphens w:val="true"/>
        <w:autoSpaceDE w:val="false"/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monitorowanie stopnia realizacji podjętych uchwał przez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r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adę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p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edagogiczną;</w:t>
      </w:r>
    </w:p>
    <w:p>
      <w:pPr>
        <w:pStyle w:val="Normal"/>
        <w:widowControl w:val="false"/>
        <w:numPr>
          <w:ilvl w:val="1"/>
          <w:numId w:val="19"/>
        </w:numPr>
        <w:suppressAutoHyphens w:val="true"/>
        <w:autoSpaceDE w:val="false"/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informowanie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r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ady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p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edagogicznej o stopniu realizacji podjętych uchwał;</w:t>
      </w:r>
    </w:p>
    <w:p>
      <w:pPr>
        <w:pStyle w:val="Normal"/>
        <w:widowControl w:val="false"/>
        <w:numPr>
          <w:ilvl w:val="1"/>
          <w:numId w:val="19"/>
        </w:numPr>
        <w:suppressAutoHyphens w:val="true"/>
        <w:autoSpaceDE w:val="false"/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podpisywanie protokołów z zebrań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r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ady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p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edagogicznej; wstrzymanie wykonania uchwał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r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ady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p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edagogicznej niezgodnych z przepisami prawa;</w:t>
      </w:r>
    </w:p>
    <w:p>
      <w:pPr>
        <w:pStyle w:val="Normal"/>
        <w:widowControl w:val="false"/>
        <w:numPr>
          <w:ilvl w:val="1"/>
          <w:numId w:val="19"/>
        </w:numPr>
        <w:suppressAutoHyphens w:val="true"/>
        <w:autoSpaceDE w:val="false"/>
        <w:spacing w:before="0" w:after="0"/>
        <w:jc w:val="both"/>
        <w:rPr>
          <w:rFonts w:ascii="Liberation Serif" w:hAnsi="Liberation Serif" w:eastAsia="Times New Roman"/>
          <w:sz w:val="24"/>
          <w:szCs w:val="24"/>
          <w:lang w:eastAsia="pl-PL"/>
        </w:rPr>
      </w:pPr>
      <w:r>
        <w:rPr>
          <w:rFonts w:eastAsia="Times New Roman" w:ascii="Liberation Serif" w:hAnsi="Liberation Serif"/>
          <w:sz w:val="24"/>
          <w:szCs w:val="24"/>
          <w:lang w:eastAsia="pl-PL"/>
        </w:rPr>
        <w:t>przedstawianie radzie pedagogicznej nie rzadziej niż dwa razy w roku szkolnym ogólnych wniosków ze sprawowanego nadzoru pedagogicznego oraz innych  informacji o działalności szkoły.</w:t>
      </w:r>
    </w:p>
    <w:p>
      <w:pPr>
        <w:pStyle w:val="Normal"/>
        <w:widowControl w:val="false"/>
        <w:suppressAutoHyphens w:val="true"/>
        <w:spacing w:before="0" w:after="0"/>
        <w:jc w:val="both"/>
        <w:rPr>
          <w:rFonts w:ascii="Liberation Serif" w:hAnsi="Liberation Serif" w:eastAsia="Calibri"/>
          <w:sz w:val="24"/>
          <w:szCs w:val="24"/>
        </w:rPr>
      </w:pPr>
      <w:r>
        <w:rPr>
          <w:rFonts w:eastAsia="Calibri" w:ascii="Liberation Serif" w:hAnsi="Liberation Serif"/>
          <w:sz w:val="24"/>
          <w:szCs w:val="24"/>
        </w:rPr>
        <w:t xml:space="preserve"> </w:t>
      </w:r>
    </w:p>
    <w:p>
      <w:pPr>
        <w:pStyle w:val="Normal"/>
        <w:widowControl w:val="false"/>
        <w:suppressAutoHyphens w:val="true"/>
        <w:spacing w:before="0" w:after="0"/>
        <w:jc w:val="center"/>
        <w:rPr>
          <w:rFonts w:ascii="Liberation Serif" w:hAnsi="Liberation Serif"/>
          <w:sz w:val="24"/>
          <w:szCs w:val="24"/>
        </w:rPr>
      </w:pPr>
      <w:r>
        <w:rPr>
          <w:rFonts w:eastAsia="Calibri" w:ascii="Liberation Serif" w:hAnsi="Liberation Serif"/>
          <w:sz w:val="24"/>
          <w:szCs w:val="24"/>
        </w:rPr>
        <w:t xml:space="preserve"> </w:t>
      </w:r>
      <w:r>
        <w:rPr>
          <w:rFonts w:eastAsia="SimSun;宋体" w:ascii="Liberation Serif" w:hAnsi="Liberation Serif"/>
          <w:sz w:val="24"/>
          <w:szCs w:val="24"/>
        </w:rPr>
        <w:t>§ 10.</w:t>
      </w:r>
    </w:p>
    <w:p>
      <w:pPr>
        <w:pStyle w:val="Normal"/>
        <w:widowControl w:val="false"/>
        <w:numPr>
          <w:ilvl w:val="0"/>
          <w:numId w:val="20"/>
        </w:numPr>
        <w:suppressAutoHyphens w:val="true"/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  <w:t xml:space="preserve">Przygotowanie zebrania </w:t>
      </w:r>
      <w:r>
        <w:rPr>
          <w:rFonts w:eastAsia="SimSun;宋体" w:ascii="Liberation Serif" w:hAnsi="Liberation Serif"/>
          <w:sz w:val="24"/>
          <w:szCs w:val="24"/>
        </w:rPr>
        <w:t>r</w:t>
      </w:r>
      <w:r>
        <w:rPr>
          <w:rFonts w:eastAsia="SimSun;宋体" w:ascii="Liberation Serif" w:hAnsi="Liberation Serif"/>
          <w:sz w:val="24"/>
          <w:szCs w:val="24"/>
        </w:rPr>
        <w:t xml:space="preserve">ady </w:t>
      </w:r>
      <w:r>
        <w:rPr>
          <w:rFonts w:eastAsia="SimSun;宋体" w:ascii="Liberation Serif" w:hAnsi="Liberation Serif"/>
          <w:sz w:val="24"/>
          <w:szCs w:val="24"/>
        </w:rPr>
        <w:t>p</w:t>
      </w:r>
      <w:r>
        <w:rPr>
          <w:rFonts w:eastAsia="SimSun;宋体" w:ascii="Liberation Serif" w:hAnsi="Liberation Serif"/>
          <w:sz w:val="24"/>
          <w:szCs w:val="24"/>
        </w:rPr>
        <w:t xml:space="preserve">edagogicznej przez przewodniczącego polega w szczególności na opracowaniu projektu porządku zebrania oraz zawiadomieniu członków </w:t>
      </w:r>
      <w:r>
        <w:rPr>
          <w:rFonts w:eastAsia="SimSun;宋体" w:ascii="Liberation Serif" w:hAnsi="Liberation Serif"/>
          <w:sz w:val="24"/>
          <w:szCs w:val="24"/>
        </w:rPr>
        <w:t>r</w:t>
      </w:r>
      <w:r>
        <w:rPr>
          <w:rFonts w:eastAsia="SimSun;宋体" w:ascii="Liberation Serif" w:hAnsi="Liberation Serif"/>
          <w:sz w:val="24"/>
          <w:szCs w:val="24"/>
        </w:rPr>
        <w:t xml:space="preserve">ady </w:t>
      </w:r>
      <w:r>
        <w:rPr>
          <w:rFonts w:eastAsia="SimSun;宋体" w:ascii="Liberation Serif" w:hAnsi="Liberation Serif"/>
          <w:sz w:val="24"/>
          <w:szCs w:val="24"/>
        </w:rPr>
        <w:t>p</w:t>
      </w:r>
      <w:r>
        <w:rPr>
          <w:rFonts w:eastAsia="SimSun;宋体" w:ascii="Liberation Serif" w:hAnsi="Liberation Serif"/>
          <w:sz w:val="24"/>
          <w:szCs w:val="24"/>
        </w:rPr>
        <w:t xml:space="preserve">edagogicznej o terminie zebrania – z uwzględnieniem daty i  godziny rozpoczęcia oraz o miejscu i proponowanym porządku zebrania. </w:t>
      </w:r>
    </w:p>
    <w:p>
      <w:pPr>
        <w:pStyle w:val="Normal"/>
        <w:widowControl w:val="false"/>
        <w:suppressAutoHyphens w:val="true"/>
        <w:spacing w:before="0" w:after="0"/>
        <w:jc w:val="both"/>
        <w:rPr>
          <w:rFonts w:ascii="Liberation Serif" w:hAnsi="Liberation Serif" w:eastAsia="SimSun;宋体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</w:r>
    </w:p>
    <w:p>
      <w:pPr>
        <w:pStyle w:val="Normal"/>
        <w:widowControl w:val="false"/>
        <w:suppressAutoHyphens w:val="true"/>
        <w:spacing w:before="0" w:after="0"/>
        <w:jc w:val="center"/>
        <w:rPr>
          <w:rFonts w:ascii="Liberation Serif" w:hAnsi="Liberation Serif"/>
          <w:sz w:val="24"/>
          <w:szCs w:val="24"/>
        </w:rPr>
      </w:pPr>
      <w:r>
        <w:rPr>
          <w:rFonts w:eastAsia="Calibri" w:ascii="Liberation Serif" w:hAnsi="Liberation Serif"/>
          <w:sz w:val="24"/>
          <w:szCs w:val="24"/>
        </w:rPr>
        <w:t xml:space="preserve"> </w:t>
      </w:r>
      <w:r>
        <w:rPr>
          <w:rFonts w:eastAsia="SimSun;宋体" w:ascii="Liberation Serif" w:hAnsi="Liberation Serif"/>
          <w:sz w:val="24"/>
          <w:szCs w:val="24"/>
        </w:rPr>
        <w:t>§ 11.</w:t>
      </w:r>
    </w:p>
    <w:p>
      <w:pPr>
        <w:pStyle w:val="Normal"/>
        <w:widowControl w:val="false"/>
        <w:numPr>
          <w:ilvl w:val="0"/>
          <w:numId w:val="21"/>
        </w:numPr>
        <w:suppressAutoHyphens w:val="true"/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  <w:t xml:space="preserve">Prawa i obowiązki członków </w:t>
      </w:r>
      <w:r>
        <w:rPr>
          <w:rFonts w:eastAsia="SimSun;宋体" w:ascii="Liberation Serif" w:hAnsi="Liberation Serif"/>
          <w:sz w:val="24"/>
          <w:szCs w:val="24"/>
        </w:rPr>
        <w:t>r</w:t>
      </w:r>
      <w:r>
        <w:rPr>
          <w:rFonts w:eastAsia="SimSun;宋体" w:ascii="Liberation Serif" w:hAnsi="Liberation Serif"/>
          <w:sz w:val="24"/>
          <w:szCs w:val="24"/>
        </w:rPr>
        <w:t xml:space="preserve">ady </w:t>
      </w:r>
      <w:r>
        <w:rPr>
          <w:rFonts w:eastAsia="SimSun;宋体" w:ascii="Liberation Serif" w:hAnsi="Liberation Serif"/>
          <w:sz w:val="24"/>
          <w:szCs w:val="24"/>
        </w:rPr>
        <w:t>p</w:t>
      </w:r>
      <w:r>
        <w:rPr>
          <w:rFonts w:eastAsia="SimSun;宋体" w:ascii="Liberation Serif" w:hAnsi="Liberation Serif"/>
          <w:sz w:val="24"/>
          <w:szCs w:val="24"/>
        </w:rPr>
        <w:t>edagogicznej.</w:t>
      </w:r>
    </w:p>
    <w:p>
      <w:pPr>
        <w:pStyle w:val="Normal"/>
        <w:widowControl w:val="false"/>
        <w:numPr>
          <w:ilvl w:val="0"/>
          <w:numId w:val="22"/>
        </w:numPr>
        <w:suppressAutoHyphens w:val="true"/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Calibri" w:ascii="Liberation Serif" w:hAnsi="Liberation Serif"/>
          <w:sz w:val="24"/>
          <w:szCs w:val="24"/>
        </w:rPr>
        <w:t xml:space="preserve"> </w:t>
      </w:r>
      <w:r>
        <w:rPr>
          <w:rFonts w:eastAsia="SimSun;宋体" w:ascii="Liberation Serif" w:hAnsi="Liberation Serif"/>
          <w:sz w:val="24"/>
          <w:szCs w:val="24"/>
        </w:rPr>
        <w:t xml:space="preserve">Członek </w:t>
      </w:r>
      <w:r>
        <w:rPr>
          <w:rFonts w:eastAsia="SimSun;宋体" w:ascii="Liberation Serif" w:hAnsi="Liberation Serif"/>
          <w:sz w:val="24"/>
          <w:szCs w:val="24"/>
        </w:rPr>
        <w:t>r</w:t>
      </w:r>
      <w:r>
        <w:rPr>
          <w:rFonts w:eastAsia="SimSun;宋体" w:ascii="Liberation Serif" w:hAnsi="Liberation Serif"/>
          <w:sz w:val="24"/>
          <w:szCs w:val="24"/>
        </w:rPr>
        <w:t xml:space="preserve">ady </w:t>
      </w:r>
      <w:r>
        <w:rPr>
          <w:rFonts w:eastAsia="SimSun;宋体" w:ascii="Liberation Serif" w:hAnsi="Liberation Serif"/>
          <w:sz w:val="24"/>
          <w:szCs w:val="24"/>
        </w:rPr>
        <w:t>p</w:t>
      </w:r>
      <w:r>
        <w:rPr>
          <w:rFonts w:eastAsia="SimSun;宋体" w:ascii="Liberation Serif" w:hAnsi="Liberation Serif"/>
          <w:sz w:val="24"/>
          <w:szCs w:val="24"/>
        </w:rPr>
        <w:t>edagogicznej ma prawo do:</w:t>
      </w:r>
    </w:p>
    <w:p>
      <w:pPr>
        <w:pStyle w:val="Normal"/>
        <w:widowControl w:val="false"/>
        <w:numPr>
          <w:ilvl w:val="1"/>
          <w:numId w:val="22"/>
        </w:numPr>
        <w:suppressAutoHyphens w:val="true"/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  <w:t xml:space="preserve">czynnego udziału w zebraniach </w:t>
      </w:r>
      <w:r>
        <w:rPr>
          <w:rFonts w:eastAsia="SimSun;宋体" w:ascii="Liberation Serif" w:hAnsi="Liberation Serif"/>
          <w:sz w:val="24"/>
          <w:szCs w:val="24"/>
        </w:rPr>
        <w:t>r</w:t>
      </w:r>
      <w:r>
        <w:rPr>
          <w:rFonts w:eastAsia="SimSun;宋体" w:ascii="Liberation Serif" w:hAnsi="Liberation Serif"/>
          <w:sz w:val="24"/>
          <w:szCs w:val="24"/>
        </w:rPr>
        <w:t xml:space="preserve">ady </w:t>
      </w:r>
      <w:r>
        <w:rPr>
          <w:rFonts w:eastAsia="SimSun;宋体" w:ascii="Liberation Serif" w:hAnsi="Liberation Serif"/>
          <w:sz w:val="24"/>
          <w:szCs w:val="24"/>
        </w:rPr>
        <w:t>p</w:t>
      </w:r>
      <w:r>
        <w:rPr>
          <w:rFonts w:eastAsia="SimSun;宋体" w:ascii="Liberation Serif" w:hAnsi="Liberation Serif"/>
          <w:sz w:val="24"/>
          <w:szCs w:val="24"/>
        </w:rPr>
        <w:t xml:space="preserve">edagogicznej; </w:t>
      </w:r>
    </w:p>
    <w:p>
      <w:pPr>
        <w:pStyle w:val="Normal"/>
        <w:widowControl w:val="false"/>
        <w:numPr>
          <w:ilvl w:val="1"/>
          <w:numId w:val="22"/>
        </w:numPr>
        <w:suppressAutoHyphens w:val="true"/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  <w:t xml:space="preserve">wnoszenia zmian do niniejszego regulaminu, a także do porządku obrad </w:t>
      </w:r>
      <w:r>
        <w:rPr>
          <w:rFonts w:eastAsia="SimSun;宋体" w:ascii="Liberation Serif" w:hAnsi="Liberation Serif"/>
          <w:sz w:val="24"/>
          <w:szCs w:val="24"/>
        </w:rPr>
        <w:t>r</w:t>
      </w:r>
      <w:r>
        <w:rPr>
          <w:rFonts w:eastAsia="SimSun;宋体" w:ascii="Liberation Serif" w:hAnsi="Liberation Serif"/>
          <w:sz w:val="24"/>
          <w:szCs w:val="24"/>
        </w:rPr>
        <w:t xml:space="preserve">ady </w:t>
      </w:r>
      <w:r>
        <w:rPr>
          <w:rFonts w:eastAsia="SimSun;宋体" w:ascii="Liberation Serif" w:hAnsi="Liberation Serif"/>
          <w:sz w:val="24"/>
          <w:szCs w:val="24"/>
        </w:rPr>
        <w:t>p</w:t>
      </w:r>
      <w:r>
        <w:rPr>
          <w:rFonts w:eastAsia="SimSun;宋体" w:ascii="Liberation Serif" w:hAnsi="Liberation Serif"/>
          <w:sz w:val="24"/>
          <w:szCs w:val="24"/>
        </w:rPr>
        <w:t>edagogicznej;</w:t>
      </w:r>
    </w:p>
    <w:p>
      <w:pPr>
        <w:pStyle w:val="Normal"/>
        <w:widowControl w:val="false"/>
        <w:numPr>
          <w:ilvl w:val="1"/>
          <w:numId w:val="22"/>
        </w:numPr>
        <w:suppressAutoHyphens w:val="true"/>
        <w:spacing w:before="0" w:after="0"/>
        <w:jc w:val="both"/>
        <w:rPr>
          <w:rFonts w:ascii="Liberation Serif" w:hAnsi="Liberation Serif" w:eastAsia="Times New Roman"/>
          <w:sz w:val="24"/>
          <w:szCs w:val="24"/>
          <w:lang w:eastAsia="pl-PL"/>
        </w:rPr>
      </w:pPr>
      <w:r>
        <w:rPr>
          <w:rFonts w:eastAsia="Times New Roman" w:ascii="Liberation Serif" w:hAnsi="Liberation Serif"/>
          <w:sz w:val="24"/>
          <w:szCs w:val="24"/>
          <w:lang w:eastAsia="pl-PL"/>
        </w:rPr>
        <w:t>składania wniosków i projektów uchwał;</w:t>
      </w:r>
    </w:p>
    <w:p>
      <w:pPr>
        <w:pStyle w:val="Normal"/>
        <w:widowControl w:val="false"/>
        <w:numPr>
          <w:ilvl w:val="1"/>
          <w:numId w:val="22"/>
        </w:numPr>
        <w:suppressAutoHyphens w:val="true"/>
        <w:spacing w:before="0" w:after="0"/>
        <w:jc w:val="both"/>
        <w:rPr>
          <w:rFonts w:ascii="Liberation Serif" w:hAnsi="Liberation Serif" w:eastAsia="Times New Roman"/>
          <w:sz w:val="24"/>
          <w:szCs w:val="24"/>
          <w:lang w:eastAsia="pl-PL"/>
        </w:rPr>
      </w:pP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udziału w pracach w stałych lub doraźnych zespołach nauczycieli powołanych przez dyrektora; </w:t>
      </w:r>
    </w:p>
    <w:p>
      <w:pPr>
        <w:pStyle w:val="Normal"/>
        <w:widowControl w:val="false"/>
        <w:numPr>
          <w:ilvl w:val="1"/>
          <w:numId w:val="22"/>
        </w:numPr>
        <w:suppressAutoHyphens w:val="true"/>
        <w:spacing w:before="0" w:after="0"/>
        <w:jc w:val="both"/>
        <w:rPr>
          <w:rFonts w:ascii="Liberation Serif" w:hAnsi="Liberation Serif" w:eastAsia="SimSun;宋体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  <w:t>głosowania na równych prawach;</w:t>
      </w:r>
    </w:p>
    <w:p>
      <w:pPr>
        <w:pStyle w:val="Normal"/>
        <w:widowControl w:val="false"/>
        <w:numPr>
          <w:ilvl w:val="1"/>
          <w:numId w:val="22"/>
        </w:numPr>
        <w:suppressAutoHyphens w:val="true"/>
        <w:spacing w:before="0" w:after="0"/>
        <w:jc w:val="both"/>
        <w:rPr>
          <w:rFonts w:ascii="Liberation Serif" w:hAnsi="Liberation Serif" w:eastAsia="SimSun;宋体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  <w:t>wyrażania własnej opinii na każdy omawiany temat.</w:t>
      </w:r>
    </w:p>
    <w:p>
      <w:pPr>
        <w:pStyle w:val="Normal"/>
        <w:widowControl w:val="false"/>
        <w:numPr>
          <w:ilvl w:val="0"/>
          <w:numId w:val="23"/>
        </w:numPr>
        <w:suppressAutoHyphens w:val="true"/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Calibri" w:ascii="Liberation Serif" w:hAnsi="Liberation Serif"/>
          <w:sz w:val="24"/>
          <w:szCs w:val="24"/>
        </w:rPr>
        <w:t xml:space="preserve"> </w:t>
      </w:r>
      <w:r>
        <w:rPr>
          <w:rFonts w:eastAsia="SimSun;宋体" w:ascii="Liberation Serif" w:hAnsi="Liberation Serif"/>
          <w:sz w:val="24"/>
          <w:szCs w:val="24"/>
        </w:rPr>
        <w:t xml:space="preserve">Członek </w:t>
      </w:r>
      <w:r>
        <w:rPr>
          <w:rFonts w:eastAsia="SimSun;宋体" w:ascii="Liberation Serif" w:hAnsi="Liberation Serif"/>
          <w:sz w:val="24"/>
          <w:szCs w:val="24"/>
        </w:rPr>
        <w:t>r</w:t>
      </w:r>
      <w:r>
        <w:rPr>
          <w:rFonts w:eastAsia="SimSun;宋体" w:ascii="Liberation Serif" w:hAnsi="Liberation Serif"/>
          <w:sz w:val="24"/>
          <w:szCs w:val="24"/>
        </w:rPr>
        <w:t xml:space="preserve">ady </w:t>
      </w:r>
      <w:r>
        <w:rPr>
          <w:rFonts w:eastAsia="SimSun;宋体" w:ascii="Liberation Serif" w:hAnsi="Liberation Serif"/>
          <w:sz w:val="24"/>
          <w:szCs w:val="24"/>
        </w:rPr>
        <w:t>p</w:t>
      </w:r>
      <w:r>
        <w:rPr>
          <w:rFonts w:eastAsia="SimSun;宋体" w:ascii="Liberation Serif" w:hAnsi="Liberation Serif"/>
          <w:sz w:val="24"/>
          <w:szCs w:val="24"/>
        </w:rPr>
        <w:t>edagogicznej ma obowiązek:</w:t>
      </w:r>
    </w:p>
    <w:p>
      <w:pPr>
        <w:pStyle w:val="Normal"/>
        <w:widowControl w:val="false"/>
        <w:numPr>
          <w:ilvl w:val="0"/>
          <w:numId w:val="24"/>
        </w:numPr>
        <w:suppressAutoHyphens w:val="true"/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  <w:t xml:space="preserve">czynnego uczestnictwa we wszystkich zebraniach i pracach </w:t>
      </w:r>
      <w:r>
        <w:rPr>
          <w:rFonts w:eastAsia="SimSun;宋体" w:ascii="Liberation Serif" w:hAnsi="Liberation Serif"/>
          <w:sz w:val="24"/>
          <w:szCs w:val="24"/>
        </w:rPr>
        <w:t>r</w:t>
      </w:r>
      <w:r>
        <w:rPr>
          <w:rFonts w:eastAsia="SimSun;宋体" w:ascii="Liberation Serif" w:hAnsi="Liberation Serif"/>
          <w:sz w:val="24"/>
          <w:szCs w:val="24"/>
        </w:rPr>
        <w:t xml:space="preserve">ady </w:t>
      </w:r>
      <w:r>
        <w:rPr>
          <w:rFonts w:eastAsia="SimSun;宋体" w:ascii="Liberation Serif" w:hAnsi="Liberation Serif"/>
          <w:sz w:val="24"/>
          <w:szCs w:val="24"/>
        </w:rPr>
        <w:t>p</w:t>
      </w:r>
      <w:r>
        <w:rPr>
          <w:rFonts w:eastAsia="SimSun;宋体" w:ascii="Liberation Serif" w:hAnsi="Liberation Serif"/>
          <w:sz w:val="24"/>
          <w:szCs w:val="24"/>
        </w:rPr>
        <w:t>edagogicznej i zespołach nauczycieli do których został powołany;</w:t>
      </w:r>
    </w:p>
    <w:p>
      <w:pPr>
        <w:pStyle w:val="Normal"/>
        <w:widowControl w:val="false"/>
        <w:numPr>
          <w:ilvl w:val="0"/>
          <w:numId w:val="24"/>
        </w:numPr>
        <w:suppressAutoHyphens w:val="true"/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  <w:t xml:space="preserve">powiadomienia przewodniczącego o nieobecności w zebraniu </w:t>
      </w:r>
      <w:r>
        <w:rPr>
          <w:rFonts w:eastAsia="SimSun;宋体" w:ascii="Liberation Serif" w:hAnsi="Liberation Serif"/>
          <w:sz w:val="24"/>
          <w:szCs w:val="24"/>
        </w:rPr>
        <w:t>r</w:t>
      </w:r>
      <w:r>
        <w:rPr>
          <w:rFonts w:eastAsia="SimSun;宋体" w:ascii="Liberation Serif" w:hAnsi="Liberation Serif"/>
          <w:sz w:val="24"/>
          <w:szCs w:val="24"/>
        </w:rPr>
        <w:t xml:space="preserve">ady </w:t>
      </w:r>
      <w:r>
        <w:rPr>
          <w:rFonts w:eastAsia="SimSun;宋体" w:ascii="Liberation Serif" w:hAnsi="Liberation Serif"/>
          <w:sz w:val="24"/>
          <w:szCs w:val="24"/>
        </w:rPr>
        <w:t>p</w:t>
      </w:r>
      <w:r>
        <w:rPr>
          <w:rFonts w:eastAsia="SimSun;宋体" w:ascii="Liberation Serif" w:hAnsi="Liberation Serif"/>
          <w:sz w:val="24"/>
          <w:szCs w:val="24"/>
        </w:rPr>
        <w:t>edagogicznej i przedstawienia odpowiedniego usprawiedliwienia;</w:t>
      </w:r>
    </w:p>
    <w:p>
      <w:pPr>
        <w:pStyle w:val="Normal"/>
        <w:widowControl w:val="false"/>
        <w:numPr>
          <w:ilvl w:val="0"/>
          <w:numId w:val="24"/>
        </w:numPr>
        <w:suppressAutoHyphens w:val="true"/>
        <w:spacing w:before="0" w:after="0"/>
        <w:jc w:val="both"/>
        <w:rPr>
          <w:rFonts w:ascii="Liberation Serif" w:hAnsi="Liberation Serif" w:eastAsia="SimSun;宋体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  <w:t>potwierdzenia swojego udziału w zebraniu podpisem na liście obecności;</w:t>
      </w:r>
    </w:p>
    <w:p>
      <w:pPr>
        <w:pStyle w:val="Normal"/>
        <w:widowControl w:val="false"/>
        <w:numPr>
          <w:ilvl w:val="0"/>
          <w:numId w:val="24"/>
        </w:numPr>
        <w:suppressAutoHyphens w:val="true"/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  <w:t xml:space="preserve">przestrzegania i realizowania uchwał </w:t>
      </w:r>
      <w:r>
        <w:rPr>
          <w:rFonts w:eastAsia="SimSun;宋体" w:ascii="Liberation Serif" w:hAnsi="Liberation Serif"/>
          <w:sz w:val="24"/>
          <w:szCs w:val="24"/>
        </w:rPr>
        <w:t>r</w:t>
      </w:r>
      <w:r>
        <w:rPr>
          <w:rFonts w:eastAsia="SimSun;宋体" w:ascii="Liberation Serif" w:hAnsi="Liberation Serif"/>
          <w:sz w:val="24"/>
          <w:szCs w:val="24"/>
        </w:rPr>
        <w:t xml:space="preserve">ady </w:t>
      </w:r>
      <w:r>
        <w:rPr>
          <w:rFonts w:eastAsia="SimSun;宋体" w:ascii="Liberation Serif" w:hAnsi="Liberation Serif"/>
          <w:sz w:val="24"/>
          <w:szCs w:val="24"/>
        </w:rPr>
        <w:t>p</w:t>
      </w:r>
      <w:r>
        <w:rPr>
          <w:rFonts w:eastAsia="SimSun;宋体" w:ascii="Liberation Serif" w:hAnsi="Liberation Serif"/>
          <w:sz w:val="24"/>
          <w:szCs w:val="24"/>
        </w:rPr>
        <w:t>edagogicznej także wtedy, gdy zgłosili zastrzeżenia lub głosowali przeciwko uchwale;</w:t>
      </w:r>
    </w:p>
    <w:p>
      <w:pPr>
        <w:pStyle w:val="Normal"/>
        <w:widowControl w:val="false"/>
        <w:numPr>
          <w:ilvl w:val="0"/>
          <w:numId w:val="24"/>
        </w:numPr>
        <w:suppressAutoHyphens w:val="true"/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  <w:t xml:space="preserve">nie ujawniania poruszanych na zebraniu </w:t>
      </w:r>
      <w:r>
        <w:rPr>
          <w:rFonts w:eastAsia="SimSun;宋体" w:ascii="Liberation Serif" w:hAnsi="Liberation Serif"/>
          <w:sz w:val="24"/>
          <w:szCs w:val="24"/>
        </w:rPr>
        <w:t>r</w:t>
      </w:r>
      <w:r>
        <w:rPr>
          <w:rFonts w:eastAsia="SimSun;宋体" w:ascii="Liberation Serif" w:hAnsi="Liberation Serif"/>
          <w:sz w:val="24"/>
          <w:szCs w:val="24"/>
        </w:rPr>
        <w:t xml:space="preserve">ady </w:t>
      </w:r>
      <w:r>
        <w:rPr>
          <w:rFonts w:eastAsia="SimSun;宋体" w:ascii="Liberation Serif" w:hAnsi="Liberation Serif"/>
          <w:sz w:val="24"/>
          <w:szCs w:val="24"/>
        </w:rPr>
        <w:t>p</w:t>
      </w:r>
      <w:r>
        <w:rPr>
          <w:rFonts w:eastAsia="SimSun;宋体" w:ascii="Liberation Serif" w:hAnsi="Liberation Serif"/>
          <w:sz w:val="24"/>
          <w:szCs w:val="24"/>
        </w:rPr>
        <w:t>edagogicznej spraw, które mogą naruszyć dobro osobiste dzieci lub ich rodziców, a także nauczycieli i innych pracowników;</w:t>
      </w:r>
    </w:p>
    <w:p>
      <w:pPr>
        <w:pStyle w:val="Normal"/>
        <w:widowControl w:val="false"/>
        <w:numPr>
          <w:ilvl w:val="0"/>
          <w:numId w:val="24"/>
        </w:numPr>
        <w:suppressAutoHyphens w:val="true"/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  <w:t xml:space="preserve">współtworzenia na zebraniach </w:t>
      </w:r>
      <w:r>
        <w:rPr>
          <w:rFonts w:eastAsia="SimSun;宋体" w:ascii="Liberation Serif" w:hAnsi="Liberation Serif"/>
          <w:sz w:val="24"/>
          <w:szCs w:val="24"/>
        </w:rPr>
        <w:t>r</w:t>
      </w:r>
      <w:r>
        <w:rPr>
          <w:rFonts w:eastAsia="SimSun;宋体" w:ascii="Liberation Serif" w:hAnsi="Liberation Serif"/>
          <w:sz w:val="24"/>
          <w:szCs w:val="24"/>
        </w:rPr>
        <w:t xml:space="preserve">ady </w:t>
      </w:r>
      <w:r>
        <w:rPr>
          <w:rFonts w:eastAsia="SimSun;宋体" w:ascii="Liberation Serif" w:hAnsi="Liberation Serif"/>
          <w:sz w:val="24"/>
          <w:szCs w:val="24"/>
        </w:rPr>
        <w:t>p</w:t>
      </w:r>
      <w:r>
        <w:rPr>
          <w:rFonts w:eastAsia="SimSun;宋体" w:ascii="Liberation Serif" w:hAnsi="Liberation Serif"/>
          <w:sz w:val="24"/>
          <w:szCs w:val="24"/>
        </w:rPr>
        <w:t>edagogicznej atmosfery życzliwości i koleżeństwa;</w:t>
      </w:r>
    </w:p>
    <w:p>
      <w:pPr>
        <w:pStyle w:val="Normal"/>
        <w:widowControl w:val="false"/>
        <w:numPr>
          <w:ilvl w:val="0"/>
          <w:numId w:val="24"/>
        </w:numPr>
        <w:suppressAutoHyphens w:val="true"/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  <w:t xml:space="preserve">realizacji i przestrzegania uchwał </w:t>
      </w:r>
      <w:r>
        <w:rPr>
          <w:rFonts w:eastAsia="SimSun;宋体" w:ascii="Liberation Serif" w:hAnsi="Liberation Serif"/>
          <w:sz w:val="24"/>
          <w:szCs w:val="24"/>
        </w:rPr>
        <w:t>r</w:t>
      </w:r>
      <w:r>
        <w:rPr>
          <w:rFonts w:eastAsia="SimSun;宋体" w:ascii="Liberation Serif" w:hAnsi="Liberation Serif"/>
          <w:sz w:val="24"/>
          <w:szCs w:val="24"/>
        </w:rPr>
        <w:t xml:space="preserve">ady </w:t>
      </w:r>
      <w:r>
        <w:rPr>
          <w:rFonts w:eastAsia="SimSun;宋体" w:ascii="Liberation Serif" w:hAnsi="Liberation Serif"/>
          <w:sz w:val="24"/>
          <w:szCs w:val="24"/>
        </w:rPr>
        <w:t>p</w:t>
      </w:r>
      <w:r>
        <w:rPr>
          <w:rFonts w:eastAsia="SimSun;宋体" w:ascii="Liberation Serif" w:hAnsi="Liberation Serif"/>
          <w:sz w:val="24"/>
          <w:szCs w:val="24"/>
        </w:rPr>
        <w:t>edagogicznej;</w:t>
      </w:r>
    </w:p>
    <w:p>
      <w:pPr>
        <w:pStyle w:val="Normal"/>
        <w:widowControl w:val="false"/>
        <w:numPr>
          <w:ilvl w:val="0"/>
          <w:numId w:val="24"/>
        </w:numPr>
        <w:suppressAutoHyphens w:val="true"/>
        <w:spacing w:before="0" w:after="0"/>
        <w:jc w:val="both"/>
        <w:rPr>
          <w:rFonts w:ascii="Liberation Serif" w:hAnsi="Liberation Serif" w:eastAsia="SimSun;宋体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  <w:t>składania sprawozdań z wykonania powierzonych zdań.</w:t>
      </w:r>
    </w:p>
    <w:p>
      <w:pPr>
        <w:pStyle w:val="Normal"/>
        <w:widowControl w:val="false"/>
        <w:numPr>
          <w:ilvl w:val="0"/>
          <w:numId w:val="25"/>
        </w:numPr>
        <w:suppressAutoHyphens w:val="true"/>
        <w:autoSpaceDE w:val="false"/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W szczególnych przypadkach losowych członek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r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ady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p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edagogicznej może być  zwolniony z udziału w zebraniu, za zgodą dyrektora.</w:t>
      </w:r>
    </w:p>
    <w:p>
      <w:pPr>
        <w:pStyle w:val="Normal"/>
        <w:widowControl w:val="false"/>
        <w:numPr>
          <w:ilvl w:val="0"/>
          <w:numId w:val="25"/>
        </w:numPr>
        <w:suppressAutoHyphens w:val="true"/>
        <w:autoSpaceDE w:val="false"/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  <w:t xml:space="preserve">Nieobecny członek </w:t>
      </w:r>
      <w:r>
        <w:rPr>
          <w:rFonts w:eastAsia="SimSun;宋体" w:ascii="Liberation Serif" w:hAnsi="Liberation Serif"/>
          <w:sz w:val="24"/>
          <w:szCs w:val="24"/>
        </w:rPr>
        <w:t>r</w:t>
      </w:r>
      <w:r>
        <w:rPr>
          <w:rFonts w:eastAsia="SimSun;宋体" w:ascii="Liberation Serif" w:hAnsi="Liberation Serif"/>
          <w:sz w:val="24"/>
          <w:szCs w:val="24"/>
        </w:rPr>
        <w:t xml:space="preserve">ady </w:t>
      </w:r>
      <w:r>
        <w:rPr>
          <w:rFonts w:eastAsia="SimSun;宋体" w:ascii="Liberation Serif" w:hAnsi="Liberation Serif"/>
          <w:sz w:val="24"/>
          <w:szCs w:val="24"/>
        </w:rPr>
        <w:t>p</w:t>
      </w:r>
      <w:r>
        <w:rPr>
          <w:rFonts w:eastAsia="SimSun;宋体" w:ascii="Liberation Serif" w:hAnsi="Liberation Serif"/>
          <w:sz w:val="24"/>
          <w:szCs w:val="24"/>
        </w:rPr>
        <w:t>edagogicznej na zebraniu, zobowiązany jest do  zaznajomienia się z protokołem i uchwałami przyjętymi na zebraniu i potwierdzenia znajomości postanowień własnoręcznym podpisem.</w:t>
      </w:r>
    </w:p>
    <w:p>
      <w:pPr>
        <w:pStyle w:val="Normal"/>
        <w:widowControl w:val="false"/>
        <w:suppressAutoHyphens w:val="true"/>
        <w:spacing w:before="0" w:after="0"/>
        <w:jc w:val="both"/>
        <w:rPr>
          <w:rFonts w:ascii="Liberation Serif" w:hAnsi="Liberation Serif" w:eastAsia="SimSun;宋体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</w:r>
    </w:p>
    <w:p>
      <w:pPr>
        <w:pStyle w:val="Normal"/>
        <w:widowControl w:val="false"/>
        <w:tabs>
          <w:tab w:val="clear" w:pos="709"/>
          <w:tab w:val="left" w:pos="8460" w:leader="none"/>
        </w:tabs>
        <w:suppressAutoHyphens w:val="true"/>
        <w:spacing w:before="0" w:after="0"/>
        <w:jc w:val="center"/>
        <w:rPr>
          <w:rFonts w:ascii="Liberation Serif" w:hAnsi="Liberation Serif"/>
          <w:bCs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  <w:t xml:space="preserve"> </w:t>
      </w:r>
      <w:r>
        <w:rPr>
          <w:rFonts w:ascii="Liberation Serif" w:hAnsi="Liberation Serif"/>
          <w:bCs/>
          <w:sz w:val="24"/>
          <w:szCs w:val="24"/>
        </w:rPr>
        <w:t>§ 12.</w:t>
      </w:r>
    </w:p>
    <w:p>
      <w:pPr>
        <w:pStyle w:val="Normal"/>
        <w:widowControl w:val="false"/>
        <w:numPr>
          <w:ilvl w:val="0"/>
          <w:numId w:val="5"/>
        </w:numPr>
        <w:tabs>
          <w:tab w:val="clear" w:pos="709"/>
          <w:tab w:val="left" w:pos="8460" w:leader="none"/>
        </w:tabs>
        <w:suppressAutoHyphens w:val="true"/>
        <w:spacing w:before="0" w:after="0"/>
        <w:jc w:val="both"/>
        <w:rPr>
          <w:rFonts w:ascii="Liberation Serif" w:hAnsi="Liberation Serif"/>
          <w:bCs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  <w:t xml:space="preserve">Porządek zebrania zatwierdza </w:t>
      </w:r>
      <w:r>
        <w:rPr>
          <w:rFonts w:ascii="Liberation Serif" w:hAnsi="Liberation Serif"/>
          <w:bCs/>
          <w:sz w:val="24"/>
          <w:szCs w:val="24"/>
        </w:rPr>
        <w:t>r</w:t>
      </w:r>
      <w:r>
        <w:rPr>
          <w:rFonts w:ascii="Liberation Serif" w:hAnsi="Liberation Serif"/>
          <w:bCs/>
          <w:sz w:val="24"/>
          <w:szCs w:val="24"/>
        </w:rPr>
        <w:t xml:space="preserve">ada </w:t>
      </w:r>
      <w:r>
        <w:rPr>
          <w:rFonts w:ascii="Liberation Serif" w:hAnsi="Liberation Serif"/>
          <w:bCs/>
          <w:sz w:val="24"/>
          <w:szCs w:val="24"/>
        </w:rPr>
        <w:t>p</w:t>
      </w:r>
      <w:r>
        <w:rPr>
          <w:rFonts w:ascii="Liberation Serif" w:hAnsi="Liberation Serif"/>
          <w:bCs/>
          <w:sz w:val="24"/>
          <w:szCs w:val="24"/>
        </w:rPr>
        <w:t>edagogiczna.</w:t>
      </w:r>
    </w:p>
    <w:p>
      <w:pPr>
        <w:pStyle w:val="Normal"/>
        <w:widowControl w:val="false"/>
        <w:numPr>
          <w:ilvl w:val="0"/>
          <w:numId w:val="5"/>
        </w:numPr>
        <w:tabs>
          <w:tab w:val="clear" w:pos="709"/>
          <w:tab w:val="left" w:pos="8460" w:leader="none"/>
        </w:tabs>
        <w:suppressAutoHyphens w:val="true"/>
        <w:spacing w:before="0" w:after="0"/>
        <w:jc w:val="both"/>
        <w:rPr>
          <w:rFonts w:ascii="Liberation Serif" w:hAnsi="Liberation Serif"/>
          <w:bCs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  <w:t xml:space="preserve">Głosowanie w sprawie porządku zebrania odbywa się po otwarciu przez przewodniczącego zebrania i stwierdzeniu jego prawomocności (quorum). </w:t>
      </w:r>
    </w:p>
    <w:p>
      <w:pPr>
        <w:pStyle w:val="Normal"/>
        <w:widowControl w:val="false"/>
        <w:numPr>
          <w:ilvl w:val="0"/>
          <w:numId w:val="5"/>
        </w:numPr>
        <w:tabs>
          <w:tab w:val="clear" w:pos="709"/>
          <w:tab w:val="left" w:pos="8460" w:leader="none"/>
        </w:tabs>
        <w:suppressAutoHyphens w:val="true"/>
        <w:spacing w:before="0" w:after="0"/>
        <w:jc w:val="both"/>
        <w:rPr>
          <w:rFonts w:ascii="Liberation Serif" w:hAnsi="Liberation Serif"/>
          <w:bCs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  <w:t xml:space="preserve">Bezpośrednio przed głosowaniem w sprawie porządku zebrania, członkowie </w:t>
      </w:r>
      <w:r>
        <w:rPr>
          <w:rFonts w:ascii="Liberation Serif" w:hAnsi="Liberation Serif"/>
          <w:bCs/>
          <w:sz w:val="24"/>
          <w:szCs w:val="24"/>
        </w:rPr>
        <w:t>r</w:t>
      </w:r>
      <w:r>
        <w:rPr>
          <w:rFonts w:ascii="Liberation Serif" w:hAnsi="Liberation Serif"/>
          <w:bCs/>
          <w:sz w:val="24"/>
          <w:szCs w:val="24"/>
        </w:rPr>
        <w:t xml:space="preserve">ady </w:t>
      </w:r>
      <w:r>
        <w:rPr>
          <w:rFonts w:ascii="Liberation Serif" w:hAnsi="Liberation Serif"/>
          <w:bCs/>
          <w:sz w:val="24"/>
          <w:szCs w:val="24"/>
        </w:rPr>
        <w:t>p</w:t>
      </w:r>
      <w:r>
        <w:rPr>
          <w:rFonts w:ascii="Liberation Serif" w:hAnsi="Liberation Serif"/>
          <w:bCs/>
          <w:sz w:val="24"/>
          <w:szCs w:val="24"/>
        </w:rPr>
        <w:t xml:space="preserve">edagogicznej mogą zgłaszać propozycje zmian w porządku zebrania. </w:t>
      </w:r>
    </w:p>
    <w:p>
      <w:pPr>
        <w:pStyle w:val="Normal"/>
        <w:widowControl w:val="false"/>
        <w:numPr>
          <w:ilvl w:val="0"/>
          <w:numId w:val="5"/>
        </w:numPr>
        <w:tabs>
          <w:tab w:val="clear" w:pos="709"/>
          <w:tab w:val="left" w:pos="8460" w:leader="none"/>
        </w:tabs>
        <w:suppressAutoHyphens w:val="true"/>
        <w:spacing w:before="0" w:after="0"/>
        <w:jc w:val="both"/>
        <w:rPr>
          <w:rFonts w:ascii="Liberation Serif" w:hAnsi="Liberation Serif"/>
          <w:bCs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  <w:t>Propozycje zmian w porządku zebrania może również złożyć przewodniczący.</w:t>
      </w:r>
    </w:p>
    <w:p>
      <w:pPr>
        <w:pStyle w:val="Normal"/>
        <w:widowControl w:val="false"/>
        <w:numPr>
          <w:ilvl w:val="0"/>
          <w:numId w:val="5"/>
        </w:numPr>
        <w:tabs>
          <w:tab w:val="clear" w:pos="709"/>
          <w:tab w:val="left" w:pos="8460" w:leader="none"/>
        </w:tabs>
        <w:suppressAutoHyphens w:val="true"/>
        <w:spacing w:before="0" w:after="0"/>
        <w:jc w:val="both"/>
        <w:rPr>
          <w:rFonts w:ascii="Liberation Serif" w:hAnsi="Liberation Serif"/>
          <w:bCs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  <w:t xml:space="preserve">Propozycje zmian w porządku zebrania przewodniczący poddaje pod głosowanie </w:t>
      </w:r>
      <w:r>
        <w:rPr>
          <w:rFonts w:ascii="Liberation Serif" w:hAnsi="Liberation Serif"/>
          <w:bCs/>
          <w:sz w:val="24"/>
          <w:szCs w:val="24"/>
        </w:rPr>
        <w:t>r</w:t>
      </w:r>
      <w:r>
        <w:rPr>
          <w:rFonts w:ascii="Liberation Serif" w:hAnsi="Liberation Serif"/>
          <w:bCs/>
          <w:sz w:val="24"/>
          <w:szCs w:val="24"/>
        </w:rPr>
        <w:t xml:space="preserve">ady </w:t>
      </w:r>
      <w:r>
        <w:rPr>
          <w:rFonts w:ascii="Liberation Serif" w:hAnsi="Liberation Serif"/>
          <w:bCs/>
          <w:sz w:val="24"/>
          <w:szCs w:val="24"/>
        </w:rPr>
        <w:t>p</w:t>
      </w:r>
      <w:r>
        <w:rPr>
          <w:rFonts w:ascii="Liberation Serif" w:hAnsi="Liberation Serif"/>
          <w:bCs/>
          <w:sz w:val="24"/>
          <w:szCs w:val="24"/>
        </w:rPr>
        <w:t xml:space="preserve">edagogicznej. </w:t>
      </w:r>
    </w:p>
    <w:p>
      <w:pPr>
        <w:pStyle w:val="Normal"/>
        <w:widowControl w:val="false"/>
        <w:tabs>
          <w:tab w:val="clear" w:pos="709"/>
          <w:tab w:val="left" w:pos="8460" w:leader="none"/>
        </w:tabs>
        <w:suppressAutoHyphens w:val="true"/>
        <w:spacing w:before="0" w:after="0"/>
        <w:ind w:left="720" w:right="0" w:hanging="0"/>
        <w:jc w:val="both"/>
        <w:rPr>
          <w:rFonts w:ascii="Liberation Serif" w:hAnsi="Liberation Serif"/>
          <w:bCs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</w:r>
    </w:p>
    <w:p>
      <w:pPr>
        <w:pStyle w:val="Normal"/>
        <w:widowControl w:val="false"/>
        <w:tabs>
          <w:tab w:val="clear" w:pos="709"/>
          <w:tab w:val="left" w:pos="8460" w:leader="none"/>
        </w:tabs>
        <w:suppressAutoHyphens w:val="true"/>
        <w:spacing w:before="0" w:after="0"/>
        <w:jc w:val="center"/>
        <w:rPr>
          <w:rFonts w:ascii="Liberation Serif" w:hAnsi="Liberation Serif"/>
          <w:bCs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  <w:t xml:space="preserve"> </w:t>
      </w:r>
      <w:r>
        <w:rPr>
          <w:rFonts w:ascii="Liberation Serif" w:hAnsi="Liberation Serif"/>
          <w:bCs/>
          <w:sz w:val="24"/>
          <w:szCs w:val="24"/>
        </w:rPr>
        <w:t>§ 13.</w:t>
      </w:r>
    </w:p>
    <w:p>
      <w:pPr>
        <w:pStyle w:val="Normal"/>
        <w:widowControl w:val="false"/>
        <w:numPr>
          <w:ilvl w:val="0"/>
          <w:numId w:val="6"/>
        </w:numPr>
        <w:tabs>
          <w:tab w:val="clear" w:pos="709"/>
          <w:tab w:val="left" w:pos="8460" w:leader="none"/>
        </w:tabs>
        <w:suppressAutoHyphens w:val="true"/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  <w:t xml:space="preserve"> </w:t>
      </w:r>
      <w:r>
        <w:rPr>
          <w:rFonts w:ascii="Liberation Serif" w:hAnsi="Liberation Serif"/>
          <w:bCs/>
          <w:sz w:val="24"/>
          <w:szCs w:val="24"/>
        </w:rPr>
        <w:t>Dyrektor szkoły powołuje</w:t>
      </w:r>
      <w:r>
        <w:rPr>
          <w:rFonts w:ascii="Liberation Serif" w:hAnsi="Liberation Serif"/>
          <w:bCs/>
          <w:sz w:val="24"/>
          <w:szCs w:val="24"/>
          <w:vertAlign w:val="superscript"/>
        </w:rPr>
        <w:t>:</w:t>
      </w:r>
    </w:p>
    <w:p>
      <w:pPr>
        <w:pStyle w:val="Normal"/>
        <w:widowControl w:val="false"/>
        <w:numPr>
          <w:ilvl w:val="0"/>
          <w:numId w:val="7"/>
        </w:numPr>
        <w:tabs>
          <w:tab w:val="clear" w:pos="709"/>
          <w:tab w:val="left" w:pos="8460" w:leader="none"/>
        </w:tabs>
        <w:suppressAutoHyphens w:val="true"/>
        <w:spacing w:before="0" w:after="0"/>
        <w:jc w:val="both"/>
        <w:rPr>
          <w:rFonts w:ascii="Liberation Serif" w:hAnsi="Liberation Serif"/>
          <w:bCs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  <w:t xml:space="preserve">zespół wychowawczy; </w:t>
      </w:r>
    </w:p>
    <w:p>
      <w:pPr>
        <w:pStyle w:val="Normal"/>
        <w:widowControl w:val="false"/>
        <w:numPr>
          <w:ilvl w:val="0"/>
          <w:numId w:val="7"/>
        </w:numPr>
        <w:tabs>
          <w:tab w:val="clear" w:pos="709"/>
          <w:tab w:val="left" w:pos="8460" w:leader="none"/>
        </w:tabs>
        <w:suppressAutoHyphens w:val="true"/>
        <w:spacing w:before="0" w:after="0"/>
        <w:jc w:val="both"/>
        <w:rPr>
          <w:rFonts w:ascii="Liberation Serif" w:hAnsi="Liberation Serif"/>
          <w:bCs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  <w:t xml:space="preserve">stałe lub doraźne zespoły nauczycieli, których działalność może dotyczyć realizacji zadań szkoły określonych w statucie. </w:t>
      </w:r>
    </w:p>
    <w:p>
      <w:pPr>
        <w:pStyle w:val="Normal"/>
        <w:widowControl w:val="false"/>
        <w:numPr>
          <w:ilvl w:val="0"/>
          <w:numId w:val="6"/>
        </w:numPr>
        <w:tabs>
          <w:tab w:val="clear" w:pos="709"/>
          <w:tab w:val="left" w:pos="8460" w:leader="none"/>
        </w:tabs>
        <w:suppressAutoHyphens w:val="true"/>
        <w:spacing w:before="0" w:after="0"/>
        <w:jc w:val="both"/>
        <w:rPr>
          <w:rFonts w:ascii="Liberation Serif" w:hAnsi="Liberation Serif"/>
          <w:bCs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  <w:t>Pracą zespołu kieruje przewodniczący powołany przez dyrektora szkoły na wniosek członków zespołu.</w:t>
      </w:r>
    </w:p>
    <w:p>
      <w:pPr>
        <w:pStyle w:val="Normal"/>
        <w:widowControl w:val="false"/>
        <w:numPr>
          <w:ilvl w:val="0"/>
          <w:numId w:val="6"/>
        </w:numPr>
        <w:tabs>
          <w:tab w:val="clear" w:pos="709"/>
          <w:tab w:val="left" w:pos="8460" w:leader="none"/>
        </w:tabs>
        <w:suppressAutoHyphens w:val="true"/>
        <w:spacing w:before="0" w:after="0"/>
        <w:jc w:val="both"/>
        <w:rPr>
          <w:rFonts w:ascii="Liberation Serif" w:hAnsi="Liberation Serif"/>
          <w:bCs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  <w:t>Zespoły pracują według opracowanych przez siebie planów.</w:t>
      </w:r>
    </w:p>
    <w:p>
      <w:pPr>
        <w:pStyle w:val="Normal"/>
        <w:widowControl w:val="false"/>
        <w:numPr>
          <w:ilvl w:val="0"/>
          <w:numId w:val="6"/>
        </w:numPr>
        <w:tabs>
          <w:tab w:val="clear" w:pos="709"/>
          <w:tab w:val="left" w:pos="8460" w:leader="none"/>
        </w:tabs>
        <w:suppressAutoHyphens w:val="true"/>
        <w:spacing w:before="0" w:after="0"/>
        <w:jc w:val="both"/>
        <w:rPr>
          <w:rFonts w:ascii="Liberation Serif" w:hAnsi="Liberation Serif"/>
          <w:bCs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  <w:t>Przewodniczący zespołów, w terminie do 15 września każdego roku składają dyrektorowi szkoły plan pracy na dany rok szkolny.</w:t>
      </w:r>
    </w:p>
    <w:p>
      <w:pPr>
        <w:pStyle w:val="Normal"/>
        <w:widowControl w:val="false"/>
        <w:numPr>
          <w:ilvl w:val="0"/>
          <w:numId w:val="6"/>
        </w:numPr>
        <w:tabs>
          <w:tab w:val="clear" w:pos="709"/>
          <w:tab w:val="left" w:pos="8460" w:leader="none"/>
        </w:tabs>
        <w:suppressAutoHyphens w:val="true"/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  <w:t xml:space="preserve">Podsumowanie pracy zespołu odbywa się podczas </w:t>
      </w:r>
      <w:r>
        <w:rPr>
          <w:rFonts w:ascii="Liberation Serif" w:hAnsi="Liberation Serif"/>
          <w:bCs/>
          <w:sz w:val="24"/>
          <w:szCs w:val="24"/>
        </w:rPr>
        <w:t>pierwszego zebrania rady pedagogicznej po zakończeniu zajęć dydaktyczno – wychowawczych</w:t>
      </w:r>
      <w:r>
        <w:rPr>
          <w:rFonts w:ascii="Liberation Serif" w:hAnsi="Liberation Serif"/>
          <w:bCs/>
          <w:sz w:val="24"/>
          <w:szCs w:val="24"/>
        </w:rPr>
        <w:t xml:space="preserve"> w danym roku szkolnym.</w:t>
      </w:r>
      <w:r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bCs/>
          <w:sz w:val="24"/>
          <w:szCs w:val="24"/>
        </w:rPr>
        <w:t>Roczna analiza działalności zespołu zawiera wnioski do realizacji na kolejny rok szkolny.</w:t>
      </w:r>
    </w:p>
    <w:p>
      <w:pPr>
        <w:pStyle w:val="Normal"/>
        <w:widowControl w:val="false"/>
        <w:tabs>
          <w:tab w:val="clear" w:pos="709"/>
          <w:tab w:val="left" w:pos="8460" w:leader="none"/>
        </w:tabs>
        <w:suppressAutoHyphens w:val="true"/>
        <w:spacing w:before="0" w:after="0"/>
        <w:jc w:val="both"/>
        <w:rPr>
          <w:rFonts w:ascii="Liberation Serif" w:hAnsi="Liberation Serif"/>
          <w:bCs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</w:r>
    </w:p>
    <w:p>
      <w:pPr>
        <w:pStyle w:val="Normal"/>
        <w:widowControl w:val="false"/>
        <w:suppressAutoHyphens w:val="true"/>
        <w:spacing w:before="0" w:after="0"/>
        <w:jc w:val="center"/>
        <w:rPr>
          <w:rFonts w:ascii="Liberation Serif" w:hAnsi="Liberation Serif" w:eastAsia="SimSun;宋体"/>
          <w:b/>
          <w:b/>
          <w:sz w:val="24"/>
          <w:szCs w:val="24"/>
        </w:rPr>
      </w:pPr>
      <w:r>
        <w:rPr>
          <w:rFonts w:eastAsia="SimSun;宋体" w:ascii="Liberation Serif" w:hAnsi="Liberation Serif"/>
          <w:b/>
          <w:sz w:val="24"/>
          <w:szCs w:val="24"/>
        </w:rPr>
        <w:t>Rozdział V. Tryb podejmowania uchwał</w:t>
      </w:r>
    </w:p>
    <w:p>
      <w:pPr>
        <w:pStyle w:val="Normal"/>
        <w:widowControl w:val="false"/>
        <w:suppressAutoHyphens w:val="true"/>
        <w:spacing w:before="0" w:after="0"/>
        <w:jc w:val="both"/>
        <w:rPr>
          <w:rFonts w:ascii="Liberation Serif" w:hAnsi="Liberation Serif" w:eastAsia="SimSun;宋体"/>
          <w:b/>
          <w:b/>
          <w:sz w:val="24"/>
          <w:szCs w:val="24"/>
        </w:rPr>
      </w:pPr>
      <w:r>
        <w:rPr>
          <w:rFonts w:eastAsia="SimSun;宋体" w:ascii="Liberation Serif" w:hAnsi="Liberation Serif"/>
          <w:b/>
          <w:sz w:val="24"/>
          <w:szCs w:val="24"/>
        </w:rPr>
      </w:r>
    </w:p>
    <w:p>
      <w:pPr>
        <w:pStyle w:val="Normal"/>
        <w:widowControl w:val="false"/>
        <w:tabs>
          <w:tab w:val="clear" w:pos="709"/>
          <w:tab w:val="left" w:pos="8460" w:leader="none"/>
        </w:tabs>
        <w:suppressAutoHyphens w:val="true"/>
        <w:spacing w:before="0" w:after="0"/>
        <w:jc w:val="center"/>
        <w:rPr>
          <w:rFonts w:ascii="Liberation Serif" w:hAnsi="Liberation Serif"/>
          <w:bCs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  <w:t xml:space="preserve"> </w:t>
      </w:r>
      <w:r>
        <w:rPr>
          <w:rFonts w:ascii="Liberation Serif" w:hAnsi="Liberation Serif"/>
          <w:bCs/>
          <w:sz w:val="24"/>
          <w:szCs w:val="24"/>
        </w:rPr>
        <w:t>§ 14.</w:t>
      </w:r>
    </w:p>
    <w:p>
      <w:pPr>
        <w:pStyle w:val="Normal"/>
        <w:widowControl w:val="false"/>
        <w:numPr>
          <w:ilvl w:val="0"/>
          <w:numId w:val="26"/>
        </w:numPr>
        <w:suppressAutoHyphens w:val="true"/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  <w:t xml:space="preserve">Uchwały </w:t>
      </w:r>
      <w:r>
        <w:rPr>
          <w:rFonts w:eastAsia="SimSun;宋体" w:ascii="Liberation Serif" w:hAnsi="Liberation Serif"/>
          <w:sz w:val="24"/>
          <w:szCs w:val="24"/>
        </w:rPr>
        <w:t>r</w:t>
      </w:r>
      <w:r>
        <w:rPr>
          <w:rFonts w:eastAsia="SimSun;宋体" w:ascii="Liberation Serif" w:hAnsi="Liberation Serif"/>
          <w:sz w:val="24"/>
          <w:szCs w:val="24"/>
        </w:rPr>
        <w:t xml:space="preserve">ady </w:t>
      </w:r>
      <w:r>
        <w:rPr>
          <w:rFonts w:eastAsia="SimSun;宋体" w:ascii="Liberation Serif" w:hAnsi="Liberation Serif"/>
          <w:sz w:val="24"/>
          <w:szCs w:val="24"/>
        </w:rPr>
        <w:t>p</w:t>
      </w:r>
      <w:r>
        <w:rPr>
          <w:rFonts w:eastAsia="SimSun;宋体" w:ascii="Liberation Serif" w:hAnsi="Liberation Serif"/>
          <w:sz w:val="24"/>
          <w:szCs w:val="24"/>
        </w:rPr>
        <w:t xml:space="preserve">edagogicznej są podejmowane w głosowaniu jawnym lub tajnym. </w:t>
      </w:r>
    </w:p>
    <w:p>
      <w:pPr>
        <w:pStyle w:val="Normal"/>
        <w:widowControl w:val="false"/>
        <w:numPr>
          <w:ilvl w:val="0"/>
          <w:numId w:val="26"/>
        </w:numPr>
        <w:suppressAutoHyphens w:val="true"/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  <w:t xml:space="preserve">Uchwały </w:t>
      </w:r>
      <w:r>
        <w:rPr>
          <w:rFonts w:eastAsia="SimSun;宋体" w:ascii="Liberation Serif" w:hAnsi="Liberation Serif"/>
          <w:sz w:val="24"/>
          <w:szCs w:val="24"/>
        </w:rPr>
        <w:t>r</w:t>
      </w:r>
      <w:r>
        <w:rPr>
          <w:rFonts w:eastAsia="SimSun;宋体" w:ascii="Liberation Serif" w:hAnsi="Liberation Serif"/>
          <w:sz w:val="24"/>
          <w:szCs w:val="24"/>
        </w:rPr>
        <w:t xml:space="preserve">ady </w:t>
      </w:r>
      <w:r>
        <w:rPr>
          <w:rFonts w:eastAsia="SimSun;宋体" w:ascii="Liberation Serif" w:hAnsi="Liberation Serif"/>
          <w:sz w:val="24"/>
          <w:szCs w:val="24"/>
        </w:rPr>
        <w:t>p</w:t>
      </w:r>
      <w:r>
        <w:rPr>
          <w:rFonts w:eastAsia="SimSun;宋体" w:ascii="Liberation Serif" w:hAnsi="Liberation Serif"/>
          <w:sz w:val="24"/>
          <w:szCs w:val="24"/>
        </w:rPr>
        <w:t xml:space="preserve">edagogicznej są podejmowane zwykłą większością głosów w obecności co najmniej połowy jej członków w głosowaniu jawnym poprzez  podniesienie ręki. </w:t>
      </w:r>
    </w:p>
    <w:p>
      <w:pPr>
        <w:pStyle w:val="Normal"/>
        <w:widowControl w:val="false"/>
        <w:numPr>
          <w:ilvl w:val="0"/>
          <w:numId w:val="26"/>
        </w:numPr>
        <w:suppressAutoHyphens w:val="true"/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  <w:t xml:space="preserve">Głosowanie jawne przeprowadza przewodniczący </w:t>
      </w:r>
      <w:r>
        <w:rPr>
          <w:rFonts w:eastAsia="SimSun;宋体" w:ascii="Liberation Serif" w:hAnsi="Liberation Serif"/>
          <w:sz w:val="24"/>
          <w:szCs w:val="24"/>
        </w:rPr>
        <w:t>r</w:t>
      </w:r>
      <w:r>
        <w:rPr>
          <w:rFonts w:eastAsia="SimSun;宋体" w:ascii="Liberation Serif" w:hAnsi="Liberation Serif"/>
          <w:sz w:val="24"/>
          <w:szCs w:val="24"/>
        </w:rPr>
        <w:t xml:space="preserve">ady </w:t>
      </w:r>
      <w:r>
        <w:rPr>
          <w:rFonts w:eastAsia="SimSun;宋体" w:ascii="Liberation Serif" w:hAnsi="Liberation Serif"/>
          <w:sz w:val="24"/>
          <w:szCs w:val="24"/>
        </w:rPr>
        <w:t>p</w:t>
      </w:r>
      <w:r>
        <w:rPr>
          <w:rFonts w:eastAsia="SimSun;宋体" w:ascii="Liberation Serif" w:hAnsi="Liberation Serif"/>
          <w:sz w:val="24"/>
          <w:szCs w:val="24"/>
        </w:rPr>
        <w:t xml:space="preserve">edagogicznej. </w:t>
      </w:r>
    </w:p>
    <w:p>
      <w:pPr>
        <w:pStyle w:val="Normal"/>
        <w:widowControl w:val="false"/>
        <w:numPr>
          <w:ilvl w:val="0"/>
          <w:numId w:val="26"/>
        </w:numPr>
        <w:suppressAutoHyphens w:val="true"/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  <w:t xml:space="preserve">W przypadku równej ilości głosów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o podjęciu uchwały decyduje głos przewodniczącego.</w:t>
      </w:r>
    </w:p>
    <w:p>
      <w:pPr>
        <w:pStyle w:val="Normal"/>
        <w:widowControl w:val="false"/>
        <w:numPr>
          <w:ilvl w:val="0"/>
          <w:numId w:val="26"/>
        </w:numPr>
        <w:suppressAutoHyphens w:val="true"/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  <w:t xml:space="preserve">Wnioski </w:t>
      </w:r>
      <w:r>
        <w:rPr>
          <w:rFonts w:eastAsia="SimSun;宋体" w:ascii="Liberation Serif" w:hAnsi="Liberation Serif"/>
          <w:sz w:val="24"/>
          <w:szCs w:val="24"/>
        </w:rPr>
        <w:t>r</w:t>
      </w:r>
      <w:r>
        <w:rPr>
          <w:rFonts w:eastAsia="SimSun;宋体" w:ascii="Liberation Serif" w:hAnsi="Liberation Serif"/>
          <w:sz w:val="24"/>
          <w:szCs w:val="24"/>
        </w:rPr>
        <w:t xml:space="preserve">ady </w:t>
      </w:r>
      <w:r>
        <w:rPr>
          <w:rFonts w:eastAsia="SimSun;宋体" w:ascii="Liberation Serif" w:hAnsi="Liberation Serif"/>
          <w:sz w:val="24"/>
          <w:szCs w:val="24"/>
        </w:rPr>
        <w:t>p</w:t>
      </w:r>
      <w:r>
        <w:rPr>
          <w:rFonts w:eastAsia="SimSun;宋体" w:ascii="Liberation Serif" w:hAnsi="Liberation Serif"/>
          <w:sz w:val="24"/>
          <w:szCs w:val="24"/>
        </w:rPr>
        <w:t>edagogicznej przyjmowane są w drodze uchwał.</w:t>
      </w:r>
    </w:p>
    <w:p>
      <w:pPr>
        <w:pStyle w:val="Normal"/>
        <w:widowControl w:val="false"/>
        <w:numPr>
          <w:ilvl w:val="0"/>
          <w:numId w:val="26"/>
        </w:numPr>
        <w:suppressAutoHyphens w:val="true"/>
        <w:spacing w:before="0" w:after="0"/>
        <w:jc w:val="both"/>
        <w:rPr>
          <w:rFonts w:ascii="Liberation Serif" w:hAnsi="Liberation Serif" w:eastAsia="SimSun;宋体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  <w:t>Przez zwykłą większość głosów należy rozumieć taką liczbę głosów "za", która przewyższa co najmniej o jeden głos liczbę głosów "przeciw". Pomija się głosy  "wstrzymujące się".</w:t>
      </w:r>
    </w:p>
    <w:p>
      <w:pPr>
        <w:pStyle w:val="Normal"/>
        <w:widowControl w:val="false"/>
        <w:numPr>
          <w:ilvl w:val="0"/>
          <w:numId w:val="26"/>
        </w:numPr>
        <w:suppressAutoHyphens w:val="true"/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  <w:t xml:space="preserve">Uchwały w sprawach personalnych pracowników </w:t>
      </w:r>
      <w:r>
        <w:rPr>
          <w:rFonts w:eastAsia="SimSun;宋体" w:ascii="Liberation Serif" w:hAnsi="Liberation Serif"/>
          <w:sz w:val="24"/>
          <w:szCs w:val="24"/>
        </w:rPr>
        <w:t>szkoły</w:t>
      </w:r>
      <w:r>
        <w:rPr>
          <w:rFonts w:eastAsia="SimSun;宋体" w:ascii="Liberation Serif" w:hAnsi="Liberation Serif"/>
          <w:sz w:val="24"/>
          <w:szCs w:val="24"/>
        </w:rPr>
        <w:t xml:space="preserve"> są  podejmowane w głosowaniu tajnym, lub na wniosek członka </w:t>
      </w:r>
      <w:r>
        <w:rPr>
          <w:rFonts w:eastAsia="SimSun;宋体" w:ascii="Liberation Serif" w:hAnsi="Liberation Serif"/>
          <w:sz w:val="24"/>
          <w:szCs w:val="24"/>
        </w:rPr>
        <w:t>r</w:t>
      </w:r>
      <w:r>
        <w:rPr>
          <w:rFonts w:eastAsia="SimSun;宋体" w:ascii="Liberation Serif" w:hAnsi="Liberation Serif"/>
          <w:sz w:val="24"/>
          <w:szCs w:val="24"/>
        </w:rPr>
        <w:t xml:space="preserve">ady </w:t>
      </w:r>
      <w:r>
        <w:rPr>
          <w:rFonts w:eastAsia="SimSun;宋体" w:ascii="Liberation Serif" w:hAnsi="Liberation Serif"/>
          <w:sz w:val="24"/>
          <w:szCs w:val="24"/>
        </w:rPr>
        <w:t>p</w:t>
      </w:r>
      <w:r>
        <w:rPr>
          <w:rFonts w:eastAsia="SimSun;宋体" w:ascii="Liberation Serif" w:hAnsi="Liberation Serif"/>
          <w:sz w:val="24"/>
          <w:szCs w:val="24"/>
        </w:rPr>
        <w:t>edagogicznej, przyjęty w głosowaniu jawnym.</w:t>
      </w:r>
    </w:p>
    <w:p>
      <w:pPr>
        <w:pStyle w:val="Normal"/>
        <w:widowControl w:val="false"/>
        <w:numPr>
          <w:ilvl w:val="0"/>
          <w:numId w:val="26"/>
        </w:numPr>
        <w:suppressAutoHyphens w:val="true"/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W głosowaniu tajnym członkowie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r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ady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p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edagogicznej głosują kartami do głosowania przygotowanymi przez przewodniczącego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r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ady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p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edagogicznej. </w:t>
      </w:r>
    </w:p>
    <w:p>
      <w:pPr>
        <w:pStyle w:val="Normal"/>
        <w:widowControl w:val="false"/>
        <w:numPr>
          <w:ilvl w:val="0"/>
          <w:numId w:val="26"/>
        </w:numPr>
        <w:suppressAutoHyphens w:val="true"/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Głosowanie tajne przeprowadza 3 osobowa komisja skrutacyjna, wybierana spośród członków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r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ady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p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edagogicznej uczestniczących w zebraniu. </w:t>
      </w:r>
    </w:p>
    <w:p>
      <w:pPr>
        <w:pStyle w:val="Normal"/>
        <w:widowControl w:val="false"/>
        <w:numPr>
          <w:ilvl w:val="0"/>
          <w:numId w:val="8"/>
        </w:numPr>
        <w:suppressAutoHyphens w:val="true"/>
        <w:spacing w:before="0" w:after="0"/>
        <w:jc w:val="both"/>
        <w:rPr>
          <w:rFonts w:ascii="Liberation Serif" w:hAnsi="Liberation Serif" w:eastAsia="SimSun;宋体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  <w:t xml:space="preserve">Komisja skrutacyjna wybiera spośród siebie przewodniczącego komisji skrutacyjnej. Przewodniczący komisji skrutacyjnej przeprowadza głosowanie tajne, które odbywa się przy użyciu ostemplowanych pieczęcią </w:t>
      </w:r>
      <w:r>
        <w:rPr>
          <w:rFonts w:eastAsia="SimSun;宋体" w:ascii="Liberation Serif" w:hAnsi="Liberation Serif"/>
          <w:sz w:val="24"/>
          <w:szCs w:val="24"/>
        </w:rPr>
        <w:t>szkoły</w:t>
      </w:r>
      <w:r>
        <w:rPr>
          <w:rFonts w:eastAsia="SimSun;宋体" w:ascii="Liberation Serif" w:hAnsi="Liberation Serif"/>
          <w:sz w:val="24"/>
          <w:szCs w:val="24"/>
        </w:rPr>
        <w:t xml:space="preserve"> kartek;</w:t>
      </w:r>
    </w:p>
    <w:p>
      <w:pPr>
        <w:pStyle w:val="Normal"/>
        <w:widowControl w:val="false"/>
        <w:numPr>
          <w:ilvl w:val="0"/>
          <w:numId w:val="8"/>
        </w:numPr>
        <w:suppressAutoHyphens w:val="true"/>
        <w:spacing w:before="0" w:after="0"/>
        <w:jc w:val="both"/>
        <w:rPr>
          <w:rFonts w:ascii="Liberation Serif" w:hAnsi="Liberation Serif" w:eastAsia="SimSun;宋体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  <w:t>W przypadku równej ilości głosów przewodniczący komisji skrutacyjnej zarządza powtórne głosowanie;</w:t>
      </w:r>
    </w:p>
    <w:p>
      <w:pPr>
        <w:pStyle w:val="Normal"/>
        <w:widowControl w:val="false"/>
        <w:numPr>
          <w:ilvl w:val="0"/>
          <w:numId w:val="8"/>
        </w:numPr>
        <w:suppressAutoHyphens w:val="true"/>
        <w:spacing w:before="0" w:after="0"/>
        <w:jc w:val="both"/>
        <w:rPr>
          <w:rFonts w:ascii="Liberation Serif" w:hAnsi="Liberation Serif" w:eastAsia="SimSun;宋体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  <w:t>Komisja skrutacyjna z przeprowadzonej pracy sporządza protokół, który podpisują wszyscy członkowie komisji;</w:t>
      </w:r>
    </w:p>
    <w:p>
      <w:pPr>
        <w:pStyle w:val="Normal"/>
        <w:widowControl w:val="false"/>
        <w:numPr>
          <w:ilvl w:val="0"/>
          <w:numId w:val="8"/>
        </w:numPr>
        <w:suppressAutoHyphens w:val="true"/>
        <w:spacing w:before="0" w:after="0"/>
        <w:jc w:val="both"/>
        <w:rPr>
          <w:rFonts w:ascii="Liberation Serif" w:hAnsi="Liberation Serif" w:eastAsia="SimSun;宋体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  <w:t>Wyniki tajnego głosowania ogłasza przewodniczący komisji skrutacyjnej, a protokolant zamieszcza je w treści protokołu z zebrania rady pedagogicznej.</w:t>
      </w:r>
    </w:p>
    <w:p>
      <w:pPr>
        <w:pStyle w:val="Normal"/>
        <w:widowControl w:val="false"/>
        <w:suppressAutoHyphens w:val="true"/>
        <w:spacing w:before="0" w:after="0"/>
        <w:ind w:left="1140" w:right="0" w:hanging="0"/>
        <w:jc w:val="both"/>
        <w:rPr>
          <w:rFonts w:ascii="Liberation Serif" w:hAnsi="Liberation Serif" w:eastAsia="SimSun;宋体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</w:r>
    </w:p>
    <w:p>
      <w:pPr>
        <w:pStyle w:val="Normal"/>
        <w:widowControl w:val="false"/>
        <w:suppressAutoHyphens w:val="true"/>
        <w:spacing w:before="0" w:after="0"/>
        <w:jc w:val="center"/>
        <w:rPr>
          <w:rFonts w:ascii="Liberation Serif" w:hAnsi="Liberation Serif"/>
          <w:sz w:val="24"/>
          <w:szCs w:val="24"/>
        </w:rPr>
      </w:pPr>
      <w:r>
        <w:rPr>
          <w:rFonts w:eastAsia="Calibri" w:ascii="Liberation Serif" w:hAnsi="Liberation Serif"/>
          <w:sz w:val="24"/>
          <w:szCs w:val="24"/>
        </w:rPr>
        <w:t xml:space="preserve"> </w:t>
      </w:r>
      <w:r>
        <w:rPr>
          <w:rFonts w:eastAsia="SimSun;宋体" w:ascii="Liberation Serif" w:hAnsi="Liberation Serif"/>
          <w:sz w:val="24"/>
          <w:szCs w:val="24"/>
        </w:rPr>
        <w:t>§ 15.</w:t>
      </w:r>
    </w:p>
    <w:p>
      <w:pPr>
        <w:pStyle w:val="Normal"/>
        <w:widowControl w:val="false"/>
        <w:numPr>
          <w:ilvl w:val="0"/>
          <w:numId w:val="27"/>
        </w:numPr>
        <w:suppressAutoHyphens w:val="true"/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  <w:t xml:space="preserve">Rada </w:t>
      </w:r>
      <w:r>
        <w:rPr>
          <w:rFonts w:eastAsia="SimSun;宋体" w:ascii="Liberation Serif" w:hAnsi="Liberation Serif"/>
          <w:sz w:val="24"/>
          <w:szCs w:val="24"/>
        </w:rPr>
        <w:t>p</w:t>
      </w:r>
      <w:r>
        <w:rPr>
          <w:rFonts w:eastAsia="SimSun;宋体" w:ascii="Liberation Serif" w:hAnsi="Liberation Serif"/>
          <w:sz w:val="24"/>
          <w:szCs w:val="24"/>
        </w:rPr>
        <w:t xml:space="preserve">edagogiczna przy wyborze swoich przedstawicieli do </w:t>
      </w:r>
      <w:r>
        <w:rPr>
          <w:rFonts w:eastAsia="SimSun;宋体" w:ascii="Liberation Serif" w:hAnsi="Liberation Serif"/>
          <w:sz w:val="24"/>
          <w:szCs w:val="24"/>
        </w:rPr>
        <w:t>k</w:t>
      </w:r>
      <w:r>
        <w:rPr>
          <w:rFonts w:eastAsia="SimSun;宋体" w:ascii="Liberation Serif" w:hAnsi="Liberation Serif"/>
          <w:sz w:val="24"/>
          <w:szCs w:val="24"/>
        </w:rPr>
        <w:t xml:space="preserve">omisji </w:t>
      </w:r>
      <w:r>
        <w:rPr>
          <w:rFonts w:eastAsia="SimSun;宋体" w:ascii="Liberation Serif" w:hAnsi="Liberation Serif"/>
          <w:sz w:val="24"/>
          <w:szCs w:val="24"/>
        </w:rPr>
        <w:t>k</w:t>
      </w:r>
      <w:r>
        <w:rPr>
          <w:rFonts w:eastAsia="SimSun;宋体" w:ascii="Liberation Serif" w:hAnsi="Liberation Serif"/>
          <w:sz w:val="24"/>
          <w:szCs w:val="24"/>
        </w:rPr>
        <w:t>onkursowej  wyłaniającej kandydata na dyrektora szkoły przeprowadza głosowanie tajne.</w:t>
      </w:r>
    </w:p>
    <w:p>
      <w:pPr>
        <w:pStyle w:val="Normal"/>
        <w:widowControl w:val="false"/>
        <w:numPr>
          <w:ilvl w:val="0"/>
          <w:numId w:val="9"/>
        </w:numPr>
        <w:suppressAutoHyphens w:val="true"/>
        <w:spacing w:before="0" w:after="0"/>
        <w:jc w:val="both"/>
        <w:rPr>
          <w:rFonts w:ascii="Liberation Serif" w:hAnsi="Liberation Serif" w:eastAsia="SimSun;宋体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  <w:t>Na karcie do głosowania kandydaci umieszczeni są alfabetycznie;</w:t>
      </w:r>
    </w:p>
    <w:p>
      <w:pPr>
        <w:pStyle w:val="Normal"/>
        <w:widowControl w:val="false"/>
        <w:numPr>
          <w:ilvl w:val="0"/>
          <w:numId w:val="9"/>
        </w:numPr>
        <w:suppressAutoHyphens w:val="true"/>
        <w:spacing w:before="0" w:after="0"/>
        <w:jc w:val="both"/>
        <w:rPr>
          <w:rFonts w:ascii="Liberation Serif" w:hAnsi="Liberation Serif" w:eastAsia="SimSun;宋体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  <w:t xml:space="preserve">Przedstawicielami </w:t>
      </w:r>
      <w:r>
        <w:rPr>
          <w:rFonts w:eastAsia="SimSun;宋体" w:ascii="Liberation Serif" w:hAnsi="Liberation Serif"/>
          <w:sz w:val="24"/>
          <w:szCs w:val="24"/>
        </w:rPr>
        <w:t>r</w:t>
      </w:r>
      <w:r>
        <w:rPr>
          <w:rFonts w:eastAsia="SimSun;宋体" w:ascii="Liberation Serif" w:hAnsi="Liberation Serif"/>
          <w:sz w:val="24"/>
          <w:szCs w:val="24"/>
        </w:rPr>
        <w:t xml:space="preserve">ady </w:t>
      </w:r>
      <w:r>
        <w:rPr>
          <w:rFonts w:eastAsia="SimSun;宋体" w:ascii="Liberation Serif" w:hAnsi="Liberation Serif"/>
          <w:sz w:val="24"/>
          <w:szCs w:val="24"/>
        </w:rPr>
        <w:t>p</w:t>
      </w:r>
      <w:r>
        <w:rPr>
          <w:rFonts w:eastAsia="SimSun;宋体" w:ascii="Liberation Serif" w:hAnsi="Liberation Serif"/>
          <w:sz w:val="24"/>
          <w:szCs w:val="24"/>
        </w:rPr>
        <w:t>edagogicznej zostają ci kandydaci, którzy uzyskają największą liczbę głosów;</w:t>
      </w:r>
    </w:p>
    <w:p>
      <w:pPr>
        <w:pStyle w:val="Normal"/>
        <w:widowControl w:val="false"/>
        <w:numPr>
          <w:ilvl w:val="0"/>
          <w:numId w:val="9"/>
        </w:numPr>
        <w:suppressAutoHyphens w:val="true"/>
        <w:spacing w:before="0" w:after="0"/>
        <w:jc w:val="both"/>
        <w:rPr>
          <w:rFonts w:ascii="Liberation Serif" w:hAnsi="Liberation Serif" w:eastAsia="SimSun;宋体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  <w:t>W przypadku równej liczby głosów otrzymanych przez kandydatów na miejscu uprawniającym do udziału w Komisji Konkursowej, zarządza się powtórne głosowanie, pomiędzy tymi kandydatami.</w:t>
      </w:r>
    </w:p>
    <w:p>
      <w:pPr>
        <w:pStyle w:val="Normal"/>
        <w:widowControl w:val="false"/>
        <w:suppressAutoHyphens w:val="true"/>
        <w:spacing w:before="0" w:after="0"/>
        <w:ind w:left="928" w:right="0" w:hanging="0"/>
        <w:jc w:val="both"/>
        <w:rPr>
          <w:rFonts w:ascii="Liberation Serif" w:hAnsi="Liberation Serif" w:eastAsia="SimSun;宋体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</w:r>
    </w:p>
    <w:p>
      <w:pPr>
        <w:pStyle w:val="Normal"/>
        <w:widowControl w:val="false"/>
        <w:suppressAutoHyphens w:val="true"/>
        <w:spacing w:before="0" w:after="0"/>
        <w:jc w:val="center"/>
        <w:rPr>
          <w:rFonts w:ascii="Liberation Serif" w:hAnsi="Liberation Serif"/>
          <w:sz w:val="24"/>
          <w:szCs w:val="24"/>
        </w:rPr>
      </w:pPr>
      <w:r>
        <w:rPr>
          <w:rFonts w:eastAsia="Calibri" w:ascii="Liberation Serif" w:hAnsi="Liberation Serif"/>
          <w:sz w:val="24"/>
          <w:szCs w:val="24"/>
        </w:rPr>
        <w:t xml:space="preserve"> </w:t>
      </w:r>
      <w:r>
        <w:rPr>
          <w:rFonts w:eastAsia="SimSun;宋体" w:ascii="Liberation Serif" w:hAnsi="Liberation Serif"/>
          <w:sz w:val="24"/>
          <w:szCs w:val="24"/>
        </w:rPr>
        <w:t>§ 16.</w:t>
      </w:r>
    </w:p>
    <w:p>
      <w:pPr>
        <w:pStyle w:val="Normal"/>
        <w:widowControl w:val="false"/>
        <w:numPr>
          <w:ilvl w:val="0"/>
          <w:numId w:val="28"/>
        </w:numPr>
        <w:suppressAutoHyphens w:val="true"/>
        <w:autoSpaceDE w:val="false"/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O wstrzymaniu wykonania uchwały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r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ady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p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edagogicznej dyrektor szkoły niezwłocznie zawiadamia organ prowadzący oraz organ sprawujący nadzór pedagogiczny. Organ sprawujący nadzór pedagogiczny uchyla uchwałę w razie stwierdzenia jej niezgodności z przepisami prawa po zasięgnięciu opinii organu prowadzącego szkołę. Rozstrzygnięcie organu sprawującego nadzór pedagogiczny jest ostateczne.</w:t>
      </w:r>
    </w:p>
    <w:p>
      <w:pPr>
        <w:pStyle w:val="Normal"/>
        <w:widowControl w:val="false"/>
        <w:suppressAutoHyphens w:val="true"/>
        <w:autoSpaceDE w:val="false"/>
        <w:spacing w:before="0" w:after="0"/>
        <w:ind w:left="0" w:right="0" w:firstLine="426"/>
        <w:jc w:val="both"/>
        <w:rPr>
          <w:rFonts w:ascii="Liberation Serif" w:hAnsi="Liberation Serif" w:eastAsia="Times New Roman"/>
          <w:sz w:val="24"/>
          <w:szCs w:val="24"/>
          <w:lang w:eastAsia="pl-PL"/>
        </w:rPr>
      </w:pPr>
      <w:r>
        <w:rPr>
          <w:rFonts w:eastAsia="Times New Roman" w:ascii="Liberation Serif" w:hAnsi="Liberation Serif"/>
          <w:sz w:val="24"/>
          <w:szCs w:val="24"/>
          <w:lang w:eastAsia="pl-PL"/>
        </w:rPr>
      </w:r>
    </w:p>
    <w:p>
      <w:pPr>
        <w:pStyle w:val="Normal"/>
        <w:widowControl w:val="false"/>
        <w:suppressAutoHyphens w:val="true"/>
        <w:spacing w:before="0" w:after="0"/>
        <w:jc w:val="center"/>
        <w:rPr>
          <w:rFonts w:ascii="Liberation Serif" w:hAnsi="Liberation Serif"/>
          <w:sz w:val="24"/>
          <w:szCs w:val="24"/>
        </w:rPr>
      </w:pPr>
      <w:r>
        <w:rPr>
          <w:rFonts w:eastAsia="Calibri" w:ascii="Liberation Serif" w:hAnsi="Liberation Serif"/>
          <w:sz w:val="24"/>
          <w:szCs w:val="24"/>
        </w:rPr>
        <w:t xml:space="preserve"> </w:t>
      </w:r>
      <w:r>
        <w:rPr>
          <w:rFonts w:eastAsia="SimSun;宋体" w:ascii="Liberation Serif" w:hAnsi="Liberation Serif"/>
          <w:sz w:val="24"/>
          <w:szCs w:val="24"/>
        </w:rPr>
        <w:t>§ 17.</w:t>
      </w:r>
    </w:p>
    <w:p>
      <w:pPr>
        <w:pStyle w:val="Normal"/>
        <w:widowControl w:val="false"/>
        <w:numPr>
          <w:ilvl w:val="0"/>
          <w:numId w:val="29"/>
        </w:numPr>
        <w:suppressAutoHyphens w:val="true"/>
        <w:spacing w:before="0" w:after="0"/>
        <w:jc w:val="both"/>
        <w:rPr>
          <w:rFonts w:ascii="Liberation Serif" w:hAnsi="Liberation Serif" w:eastAsia="SimSun;宋体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  <w:t>Uchwała zawiera:</w:t>
      </w:r>
    </w:p>
    <w:p>
      <w:pPr>
        <w:pStyle w:val="Normal"/>
        <w:widowControl w:val="false"/>
        <w:numPr>
          <w:ilvl w:val="0"/>
          <w:numId w:val="30"/>
        </w:numPr>
        <w:suppressAutoHyphens w:val="true"/>
        <w:spacing w:before="0" w:after="0"/>
        <w:jc w:val="both"/>
        <w:rPr>
          <w:rFonts w:ascii="Liberation Serif" w:hAnsi="Liberation Serif" w:eastAsia="SimSun;宋体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  <w:t>numer;</w:t>
      </w:r>
    </w:p>
    <w:p>
      <w:pPr>
        <w:pStyle w:val="Normal"/>
        <w:widowControl w:val="false"/>
        <w:numPr>
          <w:ilvl w:val="0"/>
          <w:numId w:val="30"/>
        </w:numPr>
        <w:suppressAutoHyphens w:val="true"/>
        <w:spacing w:before="0" w:after="0"/>
        <w:jc w:val="both"/>
        <w:rPr>
          <w:rFonts w:ascii="Liberation Serif" w:hAnsi="Liberation Serif" w:eastAsia="SimSun;宋体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  <w:t>datę podjęcia;</w:t>
      </w:r>
    </w:p>
    <w:p>
      <w:pPr>
        <w:pStyle w:val="Normal"/>
        <w:widowControl w:val="false"/>
        <w:numPr>
          <w:ilvl w:val="0"/>
          <w:numId w:val="30"/>
        </w:numPr>
        <w:suppressAutoHyphens w:val="true"/>
        <w:spacing w:before="0" w:after="0"/>
        <w:jc w:val="both"/>
        <w:rPr>
          <w:rFonts w:ascii="Liberation Serif" w:hAnsi="Liberation Serif" w:eastAsia="SimSun;宋体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  <w:t>określoną sprawę jakiej dotyczy;</w:t>
      </w:r>
    </w:p>
    <w:p>
      <w:pPr>
        <w:pStyle w:val="Normal"/>
        <w:widowControl w:val="false"/>
        <w:numPr>
          <w:ilvl w:val="0"/>
          <w:numId w:val="30"/>
        </w:numPr>
        <w:suppressAutoHyphens w:val="true"/>
        <w:spacing w:before="0" w:after="0"/>
        <w:jc w:val="both"/>
        <w:rPr>
          <w:rFonts w:ascii="Liberation Serif" w:hAnsi="Liberation Serif" w:eastAsia="SimSun;宋体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  <w:t>podstawę prawną;</w:t>
      </w:r>
    </w:p>
    <w:p>
      <w:pPr>
        <w:pStyle w:val="Normal"/>
        <w:widowControl w:val="false"/>
        <w:numPr>
          <w:ilvl w:val="0"/>
          <w:numId w:val="30"/>
        </w:numPr>
        <w:suppressAutoHyphens w:val="true"/>
        <w:spacing w:before="0" w:after="0"/>
        <w:jc w:val="both"/>
        <w:rPr>
          <w:rFonts w:ascii="Liberation Serif" w:hAnsi="Liberation Serif" w:eastAsia="SimSun;宋体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  <w:t>treść uchwały;</w:t>
      </w:r>
    </w:p>
    <w:p>
      <w:pPr>
        <w:pStyle w:val="Normal"/>
        <w:widowControl w:val="false"/>
        <w:numPr>
          <w:ilvl w:val="0"/>
          <w:numId w:val="30"/>
        </w:numPr>
        <w:suppressAutoHyphens w:val="true"/>
        <w:spacing w:before="0" w:after="0"/>
        <w:jc w:val="both"/>
        <w:rPr>
          <w:rFonts w:ascii="Liberation Serif" w:hAnsi="Liberation Serif" w:eastAsia="SimSun;宋体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  <w:t>termin wejścia w życie;</w:t>
      </w:r>
    </w:p>
    <w:p>
      <w:pPr>
        <w:pStyle w:val="Normal"/>
        <w:widowControl w:val="false"/>
        <w:numPr>
          <w:ilvl w:val="0"/>
          <w:numId w:val="30"/>
        </w:numPr>
        <w:suppressAutoHyphens w:val="true"/>
        <w:spacing w:before="0" w:after="0"/>
        <w:jc w:val="both"/>
        <w:rPr>
          <w:rFonts w:ascii="Liberation Serif" w:hAnsi="Liberation Serif" w:eastAsia="SimSun;宋体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  <w:t>ewentualne załączniki;</w:t>
      </w:r>
    </w:p>
    <w:p>
      <w:pPr>
        <w:pStyle w:val="Normal"/>
        <w:widowControl w:val="false"/>
        <w:numPr>
          <w:ilvl w:val="0"/>
          <w:numId w:val="30"/>
        </w:numPr>
        <w:suppressAutoHyphens w:val="true"/>
        <w:spacing w:before="0" w:after="0"/>
        <w:jc w:val="both"/>
        <w:rPr>
          <w:rFonts w:ascii="Liberation Serif" w:hAnsi="Liberation Serif" w:eastAsia="SimSun;宋体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  <w:t>podpis przewodniczącego.</w:t>
      </w:r>
    </w:p>
    <w:p>
      <w:pPr>
        <w:pStyle w:val="Normal"/>
        <w:widowControl w:val="false"/>
        <w:suppressAutoHyphens w:val="true"/>
        <w:spacing w:before="0" w:after="0"/>
        <w:jc w:val="both"/>
        <w:rPr>
          <w:rFonts w:ascii="Liberation Serif" w:hAnsi="Liberation Serif" w:eastAsia="SimSun;宋体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</w:r>
    </w:p>
    <w:p>
      <w:pPr>
        <w:pStyle w:val="Normal"/>
        <w:widowControl w:val="false"/>
        <w:numPr>
          <w:ilvl w:val="0"/>
          <w:numId w:val="31"/>
        </w:numPr>
        <w:suppressAutoHyphens w:val="true"/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Calibri" w:ascii="Liberation Serif" w:hAnsi="Liberation Serif"/>
          <w:sz w:val="24"/>
          <w:szCs w:val="24"/>
        </w:rPr>
        <w:t xml:space="preserve"> </w:t>
      </w:r>
      <w:r>
        <w:rPr>
          <w:rFonts w:eastAsia="SimSun;宋体" w:ascii="Liberation Serif" w:hAnsi="Liberation Serif"/>
          <w:sz w:val="24"/>
          <w:szCs w:val="24"/>
        </w:rPr>
        <w:t>Informacja o wyniku podjętej uchwały zawiera:</w:t>
      </w:r>
    </w:p>
    <w:p>
      <w:pPr>
        <w:pStyle w:val="Normal"/>
        <w:widowControl w:val="false"/>
        <w:numPr>
          <w:ilvl w:val="0"/>
          <w:numId w:val="32"/>
        </w:numPr>
        <w:suppressAutoHyphens w:val="true"/>
        <w:spacing w:before="0" w:after="0"/>
        <w:jc w:val="both"/>
        <w:rPr>
          <w:rFonts w:ascii="Liberation Serif" w:hAnsi="Liberation Serif" w:eastAsia="SimSun;宋体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  <w:t>za głosowało ………..osób;</w:t>
      </w:r>
    </w:p>
    <w:p>
      <w:pPr>
        <w:pStyle w:val="Normal"/>
        <w:widowControl w:val="false"/>
        <w:numPr>
          <w:ilvl w:val="0"/>
          <w:numId w:val="32"/>
        </w:numPr>
        <w:suppressAutoHyphens w:val="true"/>
        <w:spacing w:before="0" w:after="0"/>
        <w:jc w:val="both"/>
        <w:rPr>
          <w:rFonts w:ascii="Liberation Serif" w:hAnsi="Liberation Serif" w:eastAsia="SimSun;宋体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  <w:t>przeciw głosowało ……. osób;</w:t>
      </w:r>
    </w:p>
    <w:p>
      <w:pPr>
        <w:pStyle w:val="Normal"/>
        <w:widowControl w:val="false"/>
        <w:numPr>
          <w:ilvl w:val="0"/>
          <w:numId w:val="32"/>
        </w:numPr>
        <w:suppressAutoHyphens w:val="true"/>
        <w:spacing w:before="0" w:after="0"/>
        <w:jc w:val="both"/>
        <w:rPr>
          <w:rFonts w:ascii="Liberation Serif" w:hAnsi="Liberation Serif" w:eastAsia="SimSun;宋体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  <w:t>wstrzymało się ……..osób;</w:t>
      </w:r>
    </w:p>
    <w:p>
      <w:pPr>
        <w:pStyle w:val="Normal"/>
        <w:widowControl w:val="false"/>
        <w:numPr>
          <w:ilvl w:val="0"/>
          <w:numId w:val="32"/>
        </w:numPr>
        <w:suppressAutoHyphens w:val="true"/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  <w:t xml:space="preserve">ogólna liczba członków </w:t>
      </w:r>
      <w:r>
        <w:rPr>
          <w:rFonts w:eastAsia="SimSun;宋体" w:ascii="Liberation Serif" w:hAnsi="Liberation Serif"/>
          <w:sz w:val="24"/>
          <w:szCs w:val="24"/>
        </w:rPr>
        <w:t>r</w:t>
      </w:r>
      <w:r>
        <w:rPr>
          <w:rFonts w:eastAsia="SimSun;宋体" w:ascii="Liberation Serif" w:hAnsi="Liberation Serif"/>
          <w:sz w:val="24"/>
          <w:szCs w:val="24"/>
        </w:rPr>
        <w:t xml:space="preserve">ady </w:t>
      </w:r>
      <w:r>
        <w:rPr>
          <w:rFonts w:eastAsia="SimSun;宋体" w:ascii="Liberation Serif" w:hAnsi="Liberation Serif"/>
          <w:sz w:val="24"/>
          <w:szCs w:val="24"/>
        </w:rPr>
        <w:t>p</w:t>
      </w:r>
      <w:r>
        <w:rPr>
          <w:rFonts w:eastAsia="SimSun;宋体" w:ascii="Liberation Serif" w:hAnsi="Liberation Serif"/>
          <w:sz w:val="24"/>
          <w:szCs w:val="24"/>
        </w:rPr>
        <w:t>edagogicznej:…….;</w:t>
      </w:r>
    </w:p>
    <w:p>
      <w:pPr>
        <w:pStyle w:val="Normal"/>
        <w:widowControl w:val="false"/>
        <w:numPr>
          <w:ilvl w:val="0"/>
          <w:numId w:val="32"/>
        </w:numPr>
        <w:suppressAutoHyphens w:val="true"/>
        <w:spacing w:before="0" w:after="0"/>
        <w:jc w:val="both"/>
        <w:rPr>
          <w:rFonts w:ascii="Liberation Serif" w:hAnsi="Liberation Serif" w:eastAsia="SimSun;宋体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  <w:t>obecnych ……..członków rady pedagogicznej.</w:t>
      </w:r>
    </w:p>
    <w:p>
      <w:pPr>
        <w:pStyle w:val="Normal"/>
        <w:widowControl w:val="false"/>
        <w:numPr>
          <w:ilvl w:val="0"/>
          <w:numId w:val="33"/>
        </w:numPr>
        <w:suppressAutoHyphens w:val="true"/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  <w:t xml:space="preserve">Uchwały </w:t>
      </w:r>
      <w:r>
        <w:rPr>
          <w:rFonts w:eastAsia="SimSun;宋体" w:ascii="Liberation Serif" w:hAnsi="Liberation Serif"/>
          <w:sz w:val="24"/>
          <w:szCs w:val="24"/>
        </w:rPr>
        <w:t>r</w:t>
      </w:r>
      <w:r>
        <w:rPr>
          <w:rFonts w:eastAsia="SimSun;宋体" w:ascii="Liberation Serif" w:hAnsi="Liberation Serif"/>
          <w:sz w:val="24"/>
          <w:szCs w:val="24"/>
        </w:rPr>
        <w:t xml:space="preserve">ady </w:t>
      </w:r>
      <w:r>
        <w:rPr>
          <w:rFonts w:eastAsia="SimSun;宋体" w:ascii="Liberation Serif" w:hAnsi="Liberation Serif"/>
          <w:sz w:val="24"/>
          <w:szCs w:val="24"/>
        </w:rPr>
        <w:t>p</w:t>
      </w:r>
      <w:r>
        <w:rPr>
          <w:rFonts w:eastAsia="SimSun;宋体" w:ascii="Liberation Serif" w:hAnsi="Liberation Serif"/>
          <w:sz w:val="24"/>
          <w:szCs w:val="24"/>
        </w:rPr>
        <w:t>edagogicznej w danym roku szkolnym gromadzone są w odrębnej „Księdze uchwał Rady Pedagogicznej".</w:t>
      </w:r>
    </w:p>
    <w:p>
      <w:pPr>
        <w:pStyle w:val="Normal"/>
        <w:widowControl w:val="false"/>
        <w:numPr>
          <w:ilvl w:val="0"/>
          <w:numId w:val="33"/>
        </w:numPr>
        <w:suppressAutoHyphens w:val="true"/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  <w:t xml:space="preserve">Uchwały </w:t>
      </w:r>
      <w:r>
        <w:rPr>
          <w:rFonts w:eastAsia="SimSun;宋体" w:ascii="Liberation Serif" w:hAnsi="Liberation Serif"/>
          <w:sz w:val="24"/>
          <w:szCs w:val="24"/>
        </w:rPr>
        <w:t>r</w:t>
      </w:r>
      <w:r>
        <w:rPr>
          <w:rFonts w:eastAsia="SimSun;宋体" w:ascii="Liberation Serif" w:hAnsi="Liberation Serif"/>
          <w:sz w:val="24"/>
          <w:szCs w:val="24"/>
        </w:rPr>
        <w:t xml:space="preserve">ady </w:t>
      </w:r>
      <w:r>
        <w:rPr>
          <w:rFonts w:eastAsia="SimSun;宋体" w:ascii="Liberation Serif" w:hAnsi="Liberation Serif"/>
          <w:sz w:val="24"/>
          <w:szCs w:val="24"/>
        </w:rPr>
        <w:t>p</w:t>
      </w:r>
      <w:r>
        <w:rPr>
          <w:rFonts w:eastAsia="SimSun;宋体" w:ascii="Liberation Serif" w:hAnsi="Liberation Serif"/>
          <w:sz w:val="24"/>
          <w:szCs w:val="24"/>
        </w:rPr>
        <w:t>edagogicznej numerowane są w sposób ciągły w danym roku szkolnym.</w:t>
      </w:r>
    </w:p>
    <w:p>
      <w:pPr>
        <w:pStyle w:val="Normal"/>
        <w:widowControl w:val="false"/>
        <w:numPr>
          <w:ilvl w:val="0"/>
          <w:numId w:val="33"/>
        </w:numPr>
        <w:suppressAutoHyphens w:val="true"/>
        <w:spacing w:before="0" w:after="0"/>
        <w:jc w:val="both"/>
        <w:rPr>
          <w:rFonts w:ascii="Liberation Serif" w:hAnsi="Liberation Serif" w:eastAsia="SimSun;宋体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  <w:t>Integralną częścią uchwały są załączniki.</w:t>
      </w:r>
    </w:p>
    <w:p>
      <w:pPr>
        <w:pStyle w:val="Normal"/>
        <w:widowControl w:val="false"/>
        <w:suppressAutoHyphens w:val="true"/>
        <w:spacing w:before="0" w:after="0"/>
        <w:jc w:val="both"/>
        <w:rPr>
          <w:rFonts w:ascii="Liberation Serif" w:hAnsi="Liberation Serif" w:eastAsia="SimSun;宋体"/>
          <w:sz w:val="24"/>
          <w:szCs w:val="24"/>
        </w:rPr>
      </w:pPr>
      <w:r>
        <w:rPr>
          <w:rFonts w:eastAsia="SimSun;宋体" w:ascii="Liberation Serif" w:hAnsi="Liberation Serif"/>
          <w:sz w:val="24"/>
          <w:szCs w:val="24"/>
        </w:rPr>
      </w:r>
    </w:p>
    <w:p>
      <w:pPr>
        <w:pStyle w:val="Normal"/>
        <w:widowControl w:val="false"/>
        <w:suppressAutoHyphens w:val="true"/>
        <w:autoSpaceDE w:val="false"/>
        <w:spacing w:before="0" w:after="0"/>
        <w:jc w:val="center"/>
        <w:rPr>
          <w:rFonts w:ascii="Liberation Serif" w:hAnsi="Liberation Serif" w:eastAsia="Times New Roman"/>
          <w:b/>
          <w:b/>
          <w:sz w:val="24"/>
          <w:szCs w:val="24"/>
          <w:lang w:eastAsia="pl-PL"/>
        </w:rPr>
      </w:pPr>
      <w:r>
        <w:rPr>
          <w:rFonts w:eastAsia="Times New Roman" w:ascii="Liberation Serif" w:hAnsi="Liberation Serif"/>
          <w:b/>
          <w:sz w:val="24"/>
          <w:szCs w:val="24"/>
          <w:lang w:eastAsia="pl-PL"/>
        </w:rPr>
        <w:t>Rozdział VI. Dokumentacja prac rady pedagogicznej (protokolarz)</w:t>
      </w:r>
    </w:p>
    <w:p>
      <w:pPr>
        <w:pStyle w:val="Normal"/>
        <w:widowControl w:val="false"/>
        <w:suppressAutoHyphens w:val="true"/>
        <w:autoSpaceDE w:val="false"/>
        <w:spacing w:before="0" w:after="0"/>
        <w:jc w:val="both"/>
        <w:rPr>
          <w:rFonts w:ascii="Liberation Serif" w:hAnsi="Liberation Serif" w:eastAsia="Times New Roman"/>
          <w:b/>
          <w:b/>
          <w:sz w:val="24"/>
          <w:szCs w:val="24"/>
          <w:lang w:eastAsia="pl-PL"/>
        </w:rPr>
      </w:pPr>
      <w:r>
        <w:rPr>
          <w:rFonts w:eastAsia="Times New Roman" w:ascii="Liberation Serif" w:hAnsi="Liberation Serif"/>
          <w:b/>
          <w:sz w:val="24"/>
          <w:szCs w:val="24"/>
          <w:lang w:eastAsia="pl-PL"/>
        </w:rPr>
      </w:r>
    </w:p>
    <w:p>
      <w:pPr>
        <w:pStyle w:val="Normal"/>
        <w:widowControl w:val="false"/>
        <w:suppressAutoHyphens w:val="true"/>
        <w:autoSpaceDE w:val="false"/>
        <w:spacing w:before="0" w:after="0"/>
        <w:jc w:val="center"/>
        <w:rPr>
          <w:rFonts w:ascii="Liberation Serif" w:hAnsi="Liberation Serif"/>
          <w:sz w:val="24"/>
          <w:szCs w:val="24"/>
        </w:rPr>
      </w:pPr>
      <w:r>
        <w:rPr>
          <w:rFonts w:eastAsia="Calibri" w:ascii="Liberation Serif" w:hAnsi="Liberation Serif"/>
          <w:sz w:val="24"/>
          <w:szCs w:val="24"/>
          <w:lang w:eastAsia="pl-PL"/>
        </w:rPr>
        <w:t xml:space="preserve">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§ 18.</w:t>
      </w:r>
    </w:p>
    <w:p>
      <w:pPr>
        <w:pStyle w:val="Normal"/>
        <w:widowControl w:val="false"/>
        <w:numPr>
          <w:ilvl w:val="0"/>
          <w:numId w:val="34"/>
        </w:numPr>
        <w:suppressAutoHyphens w:val="true"/>
        <w:autoSpaceDE w:val="false"/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Z zebrania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r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ady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p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edagogicznej sporządza się protokół oraz listę obecności.</w:t>
      </w:r>
    </w:p>
    <w:p>
      <w:pPr>
        <w:pStyle w:val="Normal"/>
        <w:widowControl w:val="false"/>
        <w:suppressAutoHyphens w:val="true"/>
        <w:autoSpaceDE w:val="false"/>
        <w:spacing w:before="0" w:after="0"/>
        <w:jc w:val="both"/>
        <w:rPr>
          <w:rFonts w:ascii="Liberation Serif" w:hAnsi="Liberation Serif" w:eastAsia="Times New Roman"/>
          <w:sz w:val="24"/>
          <w:szCs w:val="24"/>
          <w:lang w:eastAsia="pl-PL"/>
        </w:rPr>
      </w:pPr>
      <w:r>
        <w:rPr>
          <w:rFonts w:eastAsia="Times New Roman" w:ascii="Liberation Serif" w:hAnsi="Liberation Serif"/>
          <w:sz w:val="24"/>
          <w:szCs w:val="24"/>
          <w:lang w:eastAsia="pl-PL"/>
        </w:rPr>
      </w:r>
    </w:p>
    <w:p>
      <w:pPr>
        <w:pStyle w:val="Normal"/>
        <w:widowControl w:val="false"/>
        <w:suppressAutoHyphens w:val="true"/>
        <w:autoSpaceDE w:val="false"/>
        <w:spacing w:before="0" w:after="0"/>
        <w:jc w:val="center"/>
        <w:rPr>
          <w:rFonts w:ascii="Liberation Serif" w:hAnsi="Liberation Serif"/>
          <w:sz w:val="24"/>
          <w:szCs w:val="24"/>
        </w:rPr>
      </w:pPr>
      <w:r>
        <w:rPr>
          <w:rFonts w:eastAsia="Calibri" w:ascii="Liberation Serif" w:hAnsi="Liberation Serif"/>
          <w:sz w:val="24"/>
          <w:szCs w:val="24"/>
          <w:lang w:eastAsia="pl-PL"/>
        </w:rPr>
        <w:t xml:space="preserve">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§ 19.</w:t>
      </w:r>
    </w:p>
    <w:p>
      <w:pPr>
        <w:pStyle w:val="Normal"/>
        <w:widowControl w:val="false"/>
        <w:numPr>
          <w:ilvl w:val="0"/>
          <w:numId w:val="35"/>
        </w:numPr>
        <w:suppressAutoHyphens w:val="true"/>
        <w:autoSpaceDE w:val="false"/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Członkowie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r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ady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p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edagogicznej dokumentują swój udział na zebraniu podpisem na liście obecności.</w:t>
      </w:r>
    </w:p>
    <w:p>
      <w:pPr>
        <w:pStyle w:val="Normal"/>
        <w:widowControl w:val="false"/>
        <w:numPr>
          <w:ilvl w:val="0"/>
          <w:numId w:val="35"/>
        </w:numPr>
        <w:suppressAutoHyphens w:val="true"/>
        <w:autoSpaceDE w:val="false"/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Listę obecności podpisuje przewodniczący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r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ady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p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edagogicznej i protokolant.</w:t>
      </w:r>
    </w:p>
    <w:p>
      <w:pPr>
        <w:pStyle w:val="Normal"/>
        <w:widowControl w:val="false"/>
        <w:numPr>
          <w:ilvl w:val="0"/>
          <w:numId w:val="35"/>
        </w:numPr>
        <w:suppressAutoHyphens w:val="true"/>
        <w:autoSpaceDE w:val="false"/>
        <w:spacing w:before="0" w:after="0"/>
        <w:jc w:val="both"/>
        <w:rPr>
          <w:rFonts w:ascii="Liberation Serif" w:hAnsi="Liberation Serif"/>
          <w:color w:val="CE181E"/>
          <w:sz w:val="24"/>
          <w:szCs w:val="24"/>
        </w:rPr>
      </w:pPr>
      <w:r>
        <w:rPr>
          <w:rFonts w:eastAsia="Times New Roman" w:ascii="Liberation Serif" w:hAnsi="Liberation Serif"/>
          <w:color w:val="auto"/>
          <w:sz w:val="24"/>
          <w:szCs w:val="24"/>
          <w:lang w:eastAsia="pl-PL"/>
        </w:rPr>
        <w:t xml:space="preserve">Rada </w:t>
      </w:r>
      <w:r>
        <w:rPr>
          <w:rFonts w:eastAsia="Times New Roman" w:ascii="Liberation Serif" w:hAnsi="Liberation Serif"/>
          <w:color w:val="auto"/>
          <w:sz w:val="24"/>
          <w:szCs w:val="24"/>
          <w:lang w:eastAsia="pl-PL"/>
        </w:rPr>
        <w:t>p</w:t>
      </w:r>
      <w:r>
        <w:rPr>
          <w:rFonts w:eastAsia="Times New Roman" w:ascii="Liberation Serif" w:hAnsi="Liberation Serif"/>
          <w:color w:val="auto"/>
          <w:sz w:val="24"/>
          <w:szCs w:val="24"/>
          <w:lang w:eastAsia="pl-PL"/>
        </w:rPr>
        <w:t xml:space="preserve">edagogiczna może wybrać protokolanta stałego lub </w:t>
      </w:r>
      <w:r>
        <w:rPr>
          <w:rFonts w:eastAsia="Times New Roman" w:ascii="Liberation Serif" w:hAnsi="Liberation Serif"/>
          <w:color w:val="auto"/>
          <w:sz w:val="24"/>
          <w:szCs w:val="24"/>
          <w:lang w:eastAsia="pl-PL"/>
        </w:rPr>
        <w:t>powierzyć tę funkcję osobie wybranej na zebraniu</w:t>
      </w:r>
      <w:r>
        <w:rPr>
          <w:rFonts w:eastAsia="Times New Roman" w:ascii="Liberation Serif" w:hAnsi="Liberation Serif"/>
          <w:color w:val="auto"/>
          <w:sz w:val="24"/>
          <w:szCs w:val="24"/>
          <w:lang w:eastAsia="pl-PL"/>
        </w:rPr>
        <w:t>.</w:t>
      </w:r>
      <w:r>
        <w:rPr>
          <w:rFonts w:eastAsia="Times New Roman" w:ascii="Liberation Serif" w:hAnsi="Liberation Serif"/>
          <w:color w:val="CE181E"/>
          <w:sz w:val="24"/>
          <w:szCs w:val="24"/>
          <w:lang w:eastAsia="pl-PL"/>
        </w:rPr>
        <w:t xml:space="preserve"> </w:t>
      </w:r>
    </w:p>
    <w:p>
      <w:pPr>
        <w:pStyle w:val="Normal"/>
        <w:widowControl w:val="false"/>
        <w:numPr>
          <w:ilvl w:val="0"/>
          <w:numId w:val="35"/>
        </w:numPr>
        <w:suppressAutoHyphens w:val="true"/>
        <w:autoSpaceDE w:val="false"/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Protokół z zebrania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r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ady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p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edagogicznej zawiera:</w:t>
      </w:r>
    </w:p>
    <w:p>
      <w:pPr>
        <w:pStyle w:val="Normal"/>
        <w:widowControl w:val="false"/>
        <w:numPr>
          <w:ilvl w:val="1"/>
          <w:numId w:val="10"/>
        </w:numPr>
        <w:suppressAutoHyphens w:val="true"/>
        <w:autoSpaceDE w:val="false"/>
        <w:spacing w:before="0" w:after="0"/>
        <w:jc w:val="both"/>
        <w:rPr>
          <w:rFonts w:ascii="Liberation Serif" w:hAnsi="Liberation Serif" w:eastAsia="Times New Roman"/>
          <w:sz w:val="24"/>
          <w:szCs w:val="24"/>
          <w:lang w:eastAsia="pl-PL"/>
        </w:rPr>
      </w:pPr>
      <w:r>
        <w:rPr>
          <w:rFonts w:eastAsia="Times New Roman" w:ascii="Liberation Serif" w:hAnsi="Liberation Serif"/>
          <w:sz w:val="24"/>
          <w:szCs w:val="24"/>
          <w:lang w:eastAsia="pl-PL"/>
        </w:rPr>
        <w:t>numer i datę zebrania;</w:t>
      </w:r>
    </w:p>
    <w:p>
      <w:pPr>
        <w:pStyle w:val="Normal"/>
        <w:widowControl w:val="false"/>
        <w:numPr>
          <w:ilvl w:val="1"/>
          <w:numId w:val="10"/>
        </w:numPr>
        <w:suppressAutoHyphens w:val="true"/>
        <w:autoSpaceDE w:val="false"/>
        <w:spacing w:before="0" w:after="0"/>
        <w:jc w:val="both"/>
        <w:rPr>
          <w:rFonts w:ascii="Liberation Serif" w:hAnsi="Liberation Serif" w:eastAsia="Times New Roman"/>
          <w:sz w:val="24"/>
          <w:szCs w:val="24"/>
          <w:lang w:eastAsia="pl-PL"/>
        </w:rPr>
      </w:pPr>
      <w:r>
        <w:rPr>
          <w:rFonts w:eastAsia="Times New Roman" w:ascii="Liberation Serif" w:hAnsi="Liberation Serif"/>
          <w:sz w:val="24"/>
          <w:szCs w:val="24"/>
          <w:lang w:eastAsia="pl-PL"/>
        </w:rPr>
        <w:t>numery podjętych uchwał;</w:t>
      </w:r>
    </w:p>
    <w:p>
      <w:pPr>
        <w:pStyle w:val="Normal"/>
        <w:widowControl w:val="false"/>
        <w:numPr>
          <w:ilvl w:val="1"/>
          <w:numId w:val="10"/>
        </w:numPr>
        <w:suppressAutoHyphens w:val="true"/>
        <w:autoSpaceDE w:val="false"/>
        <w:spacing w:before="0" w:after="0"/>
        <w:jc w:val="both"/>
        <w:rPr>
          <w:rFonts w:ascii="Liberation Serif" w:hAnsi="Liberation Serif" w:eastAsia="Times New Roman"/>
          <w:sz w:val="24"/>
          <w:szCs w:val="24"/>
          <w:lang w:eastAsia="pl-PL"/>
        </w:rPr>
      </w:pPr>
      <w:r>
        <w:rPr>
          <w:rFonts w:eastAsia="Times New Roman" w:ascii="Liberation Serif" w:hAnsi="Liberation Serif"/>
          <w:sz w:val="24"/>
          <w:szCs w:val="24"/>
          <w:lang w:eastAsia="pl-PL"/>
        </w:rPr>
        <w:t>stwierdzenie prawomocności posiedzenia, tzw. quorum;</w:t>
      </w:r>
    </w:p>
    <w:p>
      <w:pPr>
        <w:pStyle w:val="Normal"/>
        <w:widowControl w:val="false"/>
        <w:numPr>
          <w:ilvl w:val="1"/>
          <w:numId w:val="10"/>
        </w:numPr>
        <w:suppressAutoHyphens w:val="true"/>
        <w:autoSpaceDE w:val="false"/>
        <w:spacing w:before="0" w:after="0"/>
        <w:jc w:val="both"/>
        <w:rPr>
          <w:rFonts w:ascii="Liberation Serif" w:hAnsi="Liberation Serif" w:eastAsia="Times New Roman"/>
          <w:sz w:val="24"/>
          <w:szCs w:val="24"/>
          <w:lang w:eastAsia="pl-PL"/>
        </w:rPr>
      </w:pPr>
      <w:r>
        <w:rPr>
          <w:rFonts w:eastAsia="Times New Roman" w:ascii="Liberation Serif" w:hAnsi="Liberation Serif"/>
          <w:sz w:val="24"/>
          <w:szCs w:val="24"/>
          <w:lang w:eastAsia="pl-PL"/>
        </w:rPr>
        <w:t>wykaz osób uczestniczących w zebraniu z głosem doradczym (jeżeli takie w zebraniu uczestniczyły);</w:t>
      </w:r>
    </w:p>
    <w:p>
      <w:pPr>
        <w:pStyle w:val="Normal"/>
        <w:widowControl w:val="false"/>
        <w:numPr>
          <w:ilvl w:val="1"/>
          <w:numId w:val="10"/>
        </w:numPr>
        <w:suppressAutoHyphens w:val="true"/>
        <w:autoSpaceDE w:val="false"/>
        <w:spacing w:before="0" w:after="0"/>
        <w:jc w:val="both"/>
        <w:rPr>
          <w:rFonts w:ascii="Liberation Serif" w:hAnsi="Liberation Serif" w:eastAsia="Times New Roman"/>
          <w:sz w:val="24"/>
          <w:szCs w:val="24"/>
          <w:lang w:eastAsia="pl-PL"/>
        </w:rPr>
      </w:pPr>
      <w:r>
        <w:rPr>
          <w:rFonts w:eastAsia="Times New Roman" w:ascii="Liberation Serif" w:hAnsi="Liberation Serif"/>
          <w:sz w:val="24"/>
          <w:szCs w:val="24"/>
          <w:lang w:eastAsia="pl-PL"/>
        </w:rPr>
        <w:t>zatwierdzony porządek zebrania;</w:t>
      </w:r>
    </w:p>
    <w:p>
      <w:pPr>
        <w:pStyle w:val="Normal"/>
        <w:widowControl w:val="false"/>
        <w:numPr>
          <w:ilvl w:val="1"/>
          <w:numId w:val="10"/>
        </w:numPr>
        <w:suppressAutoHyphens w:val="true"/>
        <w:autoSpaceDE w:val="false"/>
        <w:spacing w:before="0" w:after="0"/>
        <w:jc w:val="both"/>
        <w:rPr>
          <w:rFonts w:ascii="Liberation Serif" w:hAnsi="Liberation Serif" w:eastAsia="Times New Roman"/>
          <w:sz w:val="24"/>
          <w:szCs w:val="24"/>
          <w:lang w:eastAsia="pl-PL"/>
        </w:rPr>
      </w:pPr>
      <w:r>
        <w:rPr>
          <w:rFonts w:eastAsia="Times New Roman" w:ascii="Liberation Serif" w:hAnsi="Liberation Serif"/>
          <w:sz w:val="24"/>
          <w:szCs w:val="24"/>
          <w:lang w:eastAsia="pl-PL"/>
        </w:rPr>
        <w:t>stwierdzenie przyjęcia protokołu z poprzedniego zebrania;</w:t>
      </w:r>
    </w:p>
    <w:p>
      <w:pPr>
        <w:pStyle w:val="Normal"/>
        <w:widowControl w:val="false"/>
        <w:numPr>
          <w:ilvl w:val="1"/>
          <w:numId w:val="10"/>
        </w:numPr>
        <w:suppressAutoHyphens w:val="true"/>
        <w:autoSpaceDE w:val="false"/>
        <w:spacing w:before="0" w:after="0"/>
        <w:jc w:val="both"/>
        <w:rPr>
          <w:rFonts w:ascii="Liberation Serif" w:hAnsi="Liberation Serif" w:eastAsia="Times New Roman"/>
          <w:sz w:val="24"/>
          <w:szCs w:val="24"/>
          <w:lang w:eastAsia="pl-PL"/>
        </w:rPr>
      </w:pPr>
      <w:r>
        <w:rPr>
          <w:rFonts w:eastAsia="Times New Roman" w:ascii="Liberation Serif" w:hAnsi="Liberation Serif"/>
          <w:sz w:val="24"/>
          <w:szCs w:val="24"/>
          <w:lang w:eastAsia="pl-PL"/>
        </w:rPr>
        <w:t>przebieg zebrania (streszczenie wystąpień i dyskusji);</w:t>
      </w:r>
    </w:p>
    <w:p>
      <w:pPr>
        <w:pStyle w:val="Normal"/>
        <w:widowControl w:val="false"/>
        <w:numPr>
          <w:ilvl w:val="1"/>
          <w:numId w:val="10"/>
        </w:numPr>
        <w:suppressAutoHyphens w:val="true"/>
        <w:autoSpaceDE w:val="false"/>
        <w:spacing w:before="0" w:after="0"/>
        <w:jc w:val="both"/>
        <w:rPr>
          <w:rFonts w:ascii="Liberation Serif" w:hAnsi="Liberation Serif" w:eastAsia="Times New Roman"/>
          <w:sz w:val="24"/>
          <w:szCs w:val="24"/>
          <w:lang w:eastAsia="pl-PL"/>
        </w:rPr>
      </w:pPr>
      <w:r>
        <w:rPr>
          <w:rFonts w:eastAsia="Times New Roman" w:ascii="Liberation Serif" w:hAnsi="Liberation Serif"/>
          <w:sz w:val="24"/>
          <w:szCs w:val="24"/>
          <w:lang w:eastAsia="pl-PL"/>
        </w:rPr>
        <w:t>treść zgłoszonych wniosków;</w:t>
      </w:r>
    </w:p>
    <w:p>
      <w:pPr>
        <w:pStyle w:val="Normal"/>
        <w:widowControl w:val="false"/>
        <w:numPr>
          <w:ilvl w:val="1"/>
          <w:numId w:val="10"/>
        </w:numPr>
        <w:suppressAutoHyphens w:val="true"/>
        <w:autoSpaceDE w:val="false"/>
        <w:spacing w:before="0" w:after="0"/>
        <w:jc w:val="both"/>
        <w:rPr>
          <w:rFonts w:ascii="Liberation Serif" w:hAnsi="Liberation Serif" w:eastAsia="Times New Roman"/>
          <w:sz w:val="24"/>
          <w:szCs w:val="24"/>
          <w:lang w:eastAsia="pl-PL"/>
        </w:rPr>
      </w:pPr>
      <w:r>
        <w:rPr>
          <w:rFonts w:eastAsia="Times New Roman" w:ascii="Liberation Serif" w:hAnsi="Liberation Serif"/>
          <w:sz w:val="24"/>
          <w:szCs w:val="24"/>
          <w:lang w:eastAsia="pl-PL"/>
        </w:rPr>
        <w:t>podjęte uchwały i wnioski;</w:t>
      </w:r>
    </w:p>
    <w:p>
      <w:pPr>
        <w:pStyle w:val="Normal"/>
        <w:widowControl w:val="false"/>
        <w:numPr>
          <w:ilvl w:val="1"/>
          <w:numId w:val="10"/>
        </w:numPr>
        <w:suppressAutoHyphens w:val="true"/>
        <w:autoSpaceDE w:val="false"/>
        <w:spacing w:before="0" w:after="0"/>
        <w:jc w:val="both"/>
        <w:rPr>
          <w:rFonts w:ascii="Liberation Serif" w:hAnsi="Liberation Serif" w:eastAsia="Times New Roman"/>
          <w:sz w:val="24"/>
          <w:szCs w:val="24"/>
          <w:lang w:eastAsia="pl-PL"/>
        </w:rPr>
      </w:pPr>
      <w:r>
        <w:rPr>
          <w:rFonts w:eastAsia="Times New Roman" w:ascii="Liberation Serif" w:hAnsi="Liberation Serif"/>
          <w:sz w:val="24"/>
          <w:szCs w:val="24"/>
          <w:lang w:eastAsia="pl-PL"/>
        </w:rPr>
        <w:t>podpisy przewodniczącego i protokolanta.</w:t>
      </w:r>
    </w:p>
    <w:p>
      <w:pPr>
        <w:pStyle w:val="Normal"/>
        <w:widowControl w:val="false"/>
        <w:suppressAutoHyphens w:val="true"/>
        <w:autoSpaceDE w:val="false"/>
        <w:spacing w:before="0" w:after="0"/>
        <w:jc w:val="both"/>
        <w:rPr>
          <w:rFonts w:ascii="Liberation Serif" w:hAnsi="Liberation Serif" w:eastAsia="Times New Roman"/>
          <w:sz w:val="24"/>
          <w:szCs w:val="24"/>
          <w:lang w:eastAsia="pl-PL"/>
        </w:rPr>
      </w:pPr>
      <w:r>
        <w:rPr>
          <w:rFonts w:eastAsia="Times New Roman" w:ascii="Liberation Serif" w:hAnsi="Liberation Serif"/>
          <w:sz w:val="24"/>
          <w:szCs w:val="24"/>
          <w:lang w:eastAsia="pl-PL"/>
        </w:rPr>
      </w:r>
    </w:p>
    <w:p>
      <w:pPr>
        <w:pStyle w:val="Normal"/>
        <w:widowControl w:val="false"/>
        <w:suppressAutoHyphens w:val="true"/>
        <w:autoSpaceDE w:val="false"/>
        <w:spacing w:before="0" w:after="0"/>
        <w:jc w:val="center"/>
        <w:rPr>
          <w:rFonts w:ascii="Liberation Serif" w:hAnsi="Liberation Serif"/>
          <w:sz w:val="24"/>
          <w:szCs w:val="24"/>
        </w:rPr>
      </w:pPr>
      <w:r>
        <w:rPr>
          <w:rFonts w:eastAsia="Calibri" w:ascii="Liberation Serif" w:hAnsi="Liberation Serif"/>
          <w:sz w:val="24"/>
          <w:szCs w:val="24"/>
          <w:lang w:eastAsia="pl-PL"/>
        </w:rPr>
        <w:t xml:space="preserve">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§ 20.</w:t>
      </w:r>
    </w:p>
    <w:p>
      <w:pPr>
        <w:pStyle w:val="Normal"/>
        <w:widowControl w:val="false"/>
        <w:numPr>
          <w:ilvl w:val="0"/>
          <w:numId w:val="36"/>
        </w:numPr>
        <w:suppressAutoHyphens w:val="true"/>
        <w:autoSpaceDE w:val="false"/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Zebrania rady pedagogicznej są protokołowane w formie tradycyjnej papierowej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i 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elektronicznej. </w:t>
      </w:r>
    </w:p>
    <w:p>
      <w:pPr>
        <w:pStyle w:val="Normal"/>
        <w:widowControl w:val="false"/>
        <w:numPr>
          <w:ilvl w:val="0"/>
          <w:numId w:val="36"/>
        </w:numPr>
        <w:suppressAutoHyphens w:val="true"/>
        <w:autoSpaceDE w:val="false"/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Protokoły z zebrań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r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ady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p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edagogicznej numerowane są w ramach roku szkolnego.</w:t>
      </w:r>
    </w:p>
    <w:p>
      <w:pPr>
        <w:pStyle w:val="Normal"/>
        <w:widowControl w:val="false"/>
        <w:numPr>
          <w:ilvl w:val="0"/>
          <w:numId w:val="36"/>
        </w:numPr>
        <w:suppressAutoHyphens w:val="true"/>
        <w:autoSpaceDE w:val="false"/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Członkowie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r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ady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p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edagogicznej zobowiązani są do zapoznania się z treścią protokołu w terminie 14 dni od daty jego sporządzenia.</w:t>
      </w:r>
    </w:p>
    <w:p>
      <w:pPr>
        <w:pStyle w:val="Normal"/>
        <w:widowControl w:val="false"/>
        <w:numPr>
          <w:ilvl w:val="0"/>
          <w:numId w:val="36"/>
        </w:numPr>
        <w:suppressAutoHyphens w:val="true"/>
        <w:autoSpaceDE w:val="false"/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Członkowie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r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ady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p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edagogicznej zapoznają się z treścią protokołu w gabinecie dyrektora szkoły.</w:t>
      </w:r>
    </w:p>
    <w:p>
      <w:pPr>
        <w:pStyle w:val="Normal"/>
        <w:widowControl w:val="false"/>
        <w:numPr>
          <w:ilvl w:val="0"/>
          <w:numId w:val="36"/>
        </w:numPr>
        <w:suppressAutoHyphens w:val="true"/>
        <w:autoSpaceDE w:val="false"/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Prawo wglądu do protokołów zebrań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r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ady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p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edagogicznej mają upoważnieni pracownicy organu sprawującego nadzór pedagogiczny nad szkołą.</w:t>
      </w:r>
    </w:p>
    <w:p>
      <w:pPr>
        <w:pStyle w:val="Normal"/>
        <w:widowControl w:val="false"/>
        <w:suppressAutoHyphens w:val="true"/>
        <w:autoSpaceDE w:val="false"/>
        <w:spacing w:before="0" w:after="0"/>
        <w:jc w:val="both"/>
        <w:rPr>
          <w:rFonts w:ascii="Liberation Serif" w:hAnsi="Liberation Serif" w:eastAsia="Calibri"/>
          <w:sz w:val="24"/>
          <w:szCs w:val="24"/>
          <w:lang w:eastAsia="pl-PL"/>
        </w:rPr>
      </w:pPr>
      <w:r>
        <w:rPr>
          <w:rFonts w:eastAsia="Calibri" w:ascii="Liberation Serif" w:hAnsi="Liberation Serif"/>
          <w:sz w:val="24"/>
          <w:szCs w:val="24"/>
          <w:lang w:eastAsia="pl-PL"/>
        </w:rPr>
        <w:t xml:space="preserve"> </w:t>
      </w:r>
    </w:p>
    <w:p>
      <w:pPr>
        <w:pStyle w:val="Normal"/>
        <w:widowControl w:val="false"/>
        <w:suppressAutoHyphens w:val="true"/>
        <w:autoSpaceDE w:val="false"/>
        <w:spacing w:before="0" w:after="0"/>
        <w:jc w:val="center"/>
        <w:rPr>
          <w:rFonts w:ascii="Liberation Serif" w:hAnsi="Liberation Serif"/>
          <w:sz w:val="24"/>
          <w:szCs w:val="24"/>
        </w:rPr>
      </w:pPr>
      <w:r>
        <w:rPr>
          <w:rFonts w:eastAsia="Calibri" w:ascii="Liberation Serif" w:hAnsi="Liberation Serif"/>
          <w:sz w:val="24"/>
          <w:szCs w:val="24"/>
          <w:lang w:eastAsia="pl-PL"/>
        </w:rPr>
        <w:t xml:space="preserve">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§ 21.</w:t>
      </w:r>
    </w:p>
    <w:p>
      <w:pPr>
        <w:pStyle w:val="Normal"/>
        <w:widowControl w:val="false"/>
        <w:numPr>
          <w:ilvl w:val="0"/>
          <w:numId w:val="37"/>
        </w:numPr>
        <w:suppressAutoHyphens w:val="true"/>
        <w:autoSpaceDE w:val="false"/>
        <w:spacing w:before="0" w:after="0"/>
        <w:jc w:val="both"/>
        <w:rPr>
          <w:rFonts w:ascii="Liberation Serif" w:hAnsi="Liberation Serif" w:eastAsia="Times New Roman"/>
          <w:sz w:val="24"/>
          <w:szCs w:val="24"/>
          <w:lang w:eastAsia="pl-PL"/>
        </w:rPr>
      </w:pPr>
      <w:r>
        <w:rPr>
          <w:rFonts w:eastAsia="Times New Roman" w:ascii="Liberation Serif" w:hAnsi="Liberation Serif"/>
          <w:sz w:val="24"/>
          <w:szCs w:val="24"/>
          <w:lang w:eastAsia="pl-PL"/>
        </w:rPr>
        <w:t>Protokół podpisuje protokolant i przewodniczący rady pedagogicznej.</w:t>
      </w:r>
    </w:p>
    <w:p>
      <w:pPr>
        <w:pStyle w:val="Normal"/>
        <w:widowControl w:val="false"/>
        <w:numPr>
          <w:ilvl w:val="0"/>
          <w:numId w:val="37"/>
        </w:numPr>
        <w:suppressAutoHyphens w:val="true"/>
        <w:autoSpaceDE w:val="false"/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Członkowie rady pedagogicznej w terminie 14 dni od zapoznania się z treścią protokołu, mogą zgłosić do przewodniczącego pisemne uwagi, co do jego treści. Fakt  zgłoszenia uwag winien być odnotowany w protokole z następnego zebrania 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r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ady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p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edagogicznej. </w:t>
      </w:r>
    </w:p>
    <w:p>
      <w:pPr>
        <w:pStyle w:val="Normal"/>
        <w:widowControl w:val="false"/>
        <w:numPr>
          <w:ilvl w:val="0"/>
          <w:numId w:val="37"/>
        </w:numPr>
        <w:suppressAutoHyphens w:val="true"/>
        <w:autoSpaceDE w:val="false"/>
        <w:spacing w:before="0" w:after="0"/>
        <w:jc w:val="both"/>
        <w:rPr>
          <w:rFonts w:ascii="Liberation Serif" w:hAnsi="Liberation Serif" w:eastAsia="Times New Roman"/>
          <w:sz w:val="24"/>
          <w:szCs w:val="24"/>
          <w:lang w:eastAsia="pl-PL"/>
        </w:rPr>
      </w:pPr>
      <w:r>
        <w:rPr>
          <w:rFonts w:eastAsia="Times New Roman" w:ascii="Liberation Serif" w:hAnsi="Liberation Serif"/>
          <w:sz w:val="24"/>
          <w:szCs w:val="24"/>
          <w:lang w:eastAsia="pl-PL"/>
        </w:rPr>
        <w:t>Ostateczne zatwierdzenie protokołu przez głosowanie odbywa się na kolejnym  zebraniu rady pedagogicznej. Rada rozstrzyga o wprowadzeniu do protokołu  ewentualnych poprawek zgłoszonych przez uczestników zebrania.</w:t>
      </w:r>
    </w:p>
    <w:p>
      <w:pPr>
        <w:pStyle w:val="Normal"/>
        <w:widowControl w:val="false"/>
        <w:numPr>
          <w:ilvl w:val="0"/>
          <w:numId w:val="37"/>
        </w:numPr>
        <w:suppressAutoHyphens w:val="true"/>
        <w:autoSpaceDE w:val="false"/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Wpisów i poprawek w protokole mogą dokonywać tylko osoby do tego upoważnione  przez przewodniczącego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r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ady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p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edagogicznej.</w:t>
      </w:r>
    </w:p>
    <w:p>
      <w:pPr>
        <w:pStyle w:val="Normal"/>
        <w:widowControl w:val="false"/>
        <w:suppressAutoHyphens w:val="true"/>
        <w:autoSpaceDE w:val="false"/>
        <w:spacing w:before="0" w:after="0"/>
        <w:jc w:val="both"/>
        <w:rPr>
          <w:rFonts w:ascii="Liberation Serif" w:hAnsi="Liberation Serif" w:eastAsia="Calibri"/>
          <w:sz w:val="24"/>
          <w:szCs w:val="24"/>
          <w:lang w:eastAsia="pl-PL"/>
        </w:rPr>
      </w:pPr>
      <w:r>
        <w:rPr>
          <w:rFonts w:eastAsia="Calibri" w:ascii="Liberation Serif" w:hAnsi="Liberation Serif"/>
          <w:sz w:val="24"/>
          <w:szCs w:val="24"/>
          <w:lang w:eastAsia="pl-PL"/>
        </w:rPr>
        <w:t xml:space="preserve"> </w:t>
      </w:r>
    </w:p>
    <w:p>
      <w:pPr>
        <w:pStyle w:val="Normal"/>
        <w:widowControl w:val="false"/>
        <w:suppressAutoHyphens w:val="true"/>
        <w:autoSpaceDE w:val="false"/>
        <w:spacing w:before="0" w:after="0"/>
        <w:jc w:val="center"/>
        <w:rPr>
          <w:rFonts w:ascii="Liberation Serif" w:hAnsi="Liberation Serif"/>
          <w:sz w:val="24"/>
          <w:szCs w:val="24"/>
        </w:rPr>
      </w:pPr>
      <w:r>
        <w:rPr>
          <w:rFonts w:eastAsia="Calibri" w:ascii="Liberation Serif" w:hAnsi="Liberation Serif"/>
          <w:sz w:val="24"/>
          <w:szCs w:val="24"/>
          <w:lang w:eastAsia="pl-PL"/>
        </w:rPr>
        <w:t xml:space="preserve">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§ 22.</w:t>
      </w:r>
    </w:p>
    <w:p>
      <w:pPr>
        <w:pStyle w:val="Normal"/>
        <w:widowControl w:val="false"/>
        <w:numPr>
          <w:ilvl w:val="0"/>
          <w:numId w:val="38"/>
        </w:numPr>
        <w:suppressAutoHyphens w:val="true"/>
        <w:autoSpaceDE w:val="false"/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Protokolant w ciągu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14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 dni od terminu zebrania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r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ady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p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edagogicznej zobowiązany jest dostarczyć przewodniczącemu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nośnik elektroniczny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i 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komputerowo sporządzony wydruk protokołu, który umieszczony zostaje w „ Księdze protokołów”.</w:t>
      </w:r>
    </w:p>
    <w:p>
      <w:pPr>
        <w:pStyle w:val="Normal"/>
        <w:widowControl w:val="false"/>
        <w:numPr>
          <w:ilvl w:val="0"/>
          <w:numId w:val="38"/>
        </w:numPr>
        <w:suppressAutoHyphens w:val="true"/>
        <w:autoSpaceDE w:val="false"/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Protokoły zebrań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r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ady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p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edagogicznej zamieszcza się w „Księdze protokołów".</w:t>
      </w:r>
    </w:p>
    <w:p>
      <w:pPr>
        <w:pStyle w:val="Normal"/>
        <w:widowControl w:val="false"/>
        <w:numPr>
          <w:ilvl w:val="0"/>
          <w:numId w:val="38"/>
        </w:numPr>
        <w:suppressAutoHyphens w:val="true"/>
        <w:autoSpaceDE w:val="false"/>
        <w:spacing w:before="0" w:after="0"/>
        <w:jc w:val="both"/>
        <w:rPr>
          <w:rFonts w:ascii="Liberation Serif" w:hAnsi="Liberation Serif" w:eastAsia="Times New Roman"/>
          <w:sz w:val="24"/>
          <w:szCs w:val="24"/>
          <w:lang w:eastAsia="pl-PL"/>
        </w:rPr>
      </w:pP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"Księga protokołów" zawiera ponumerowane strony i obejmuje okres danego roku szkolnego. </w:t>
      </w:r>
    </w:p>
    <w:p>
      <w:pPr>
        <w:pStyle w:val="Normal"/>
        <w:widowControl w:val="false"/>
        <w:numPr>
          <w:ilvl w:val="0"/>
          <w:numId w:val="38"/>
        </w:numPr>
        <w:suppressAutoHyphens w:val="true"/>
        <w:autoSpaceDE w:val="false"/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Księgę corocznie oprawia się, pieczętuje i podpisuje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podpisem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dyrektora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szkoły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 oraz zaopatruje się klauzulą: „Księga zawiera … ponumerowanych stron i obejmuje okres pracy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r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ady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p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edagogicznej od ….do …”. Pod adnotacją umieszcza się pieczęć szkoły oraz podpis dyrektora. </w:t>
      </w:r>
    </w:p>
    <w:p>
      <w:pPr>
        <w:pStyle w:val="Normal"/>
        <w:widowControl w:val="false"/>
        <w:suppressAutoHyphens w:val="true"/>
        <w:autoSpaceDE w:val="false"/>
        <w:spacing w:before="0" w:after="0"/>
        <w:jc w:val="both"/>
        <w:rPr>
          <w:rFonts w:ascii="Liberation Serif" w:hAnsi="Liberation Serif" w:eastAsia="Calibri"/>
          <w:sz w:val="24"/>
          <w:szCs w:val="24"/>
          <w:lang w:eastAsia="pl-PL"/>
        </w:rPr>
      </w:pPr>
      <w:r>
        <w:rPr>
          <w:rFonts w:eastAsia="Calibri" w:ascii="Liberation Serif" w:hAnsi="Liberation Serif"/>
          <w:sz w:val="24"/>
          <w:szCs w:val="24"/>
          <w:lang w:eastAsia="pl-PL"/>
        </w:rPr>
        <w:t xml:space="preserve"> </w:t>
      </w:r>
    </w:p>
    <w:p>
      <w:pPr>
        <w:pStyle w:val="Normal"/>
        <w:widowControl w:val="false"/>
        <w:suppressAutoHyphens w:val="true"/>
        <w:autoSpaceDE w:val="false"/>
        <w:spacing w:before="0" w:after="0"/>
        <w:jc w:val="center"/>
        <w:rPr>
          <w:rFonts w:ascii="Liberation Serif" w:hAnsi="Liberation Serif"/>
          <w:sz w:val="24"/>
          <w:szCs w:val="24"/>
        </w:rPr>
      </w:pPr>
      <w:r>
        <w:rPr>
          <w:rFonts w:eastAsia="Calibri" w:ascii="Liberation Serif" w:hAnsi="Liberation Serif"/>
          <w:sz w:val="24"/>
          <w:szCs w:val="24"/>
          <w:lang w:eastAsia="pl-PL"/>
        </w:rPr>
        <w:t xml:space="preserve">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§ 23.</w:t>
      </w:r>
    </w:p>
    <w:p>
      <w:pPr>
        <w:pStyle w:val="Normal"/>
        <w:widowControl w:val="false"/>
        <w:numPr>
          <w:ilvl w:val="0"/>
          <w:numId w:val="39"/>
        </w:numPr>
        <w:suppressAutoHyphens w:val="true"/>
        <w:autoSpaceDE w:val="false"/>
        <w:spacing w:before="0" w:after="0"/>
        <w:jc w:val="both"/>
        <w:rPr>
          <w:rFonts w:ascii="Liberation Serif" w:hAnsi="Liberation Serif" w:eastAsia="Times New Roman"/>
          <w:sz w:val="24"/>
          <w:szCs w:val="24"/>
          <w:lang w:eastAsia="pl-PL"/>
        </w:rPr>
      </w:pPr>
      <w:r>
        <w:rPr>
          <w:rFonts w:eastAsia="Times New Roman" w:ascii="Liberation Serif" w:hAnsi="Liberation Serif"/>
          <w:sz w:val="24"/>
          <w:szCs w:val="24"/>
          <w:lang w:eastAsia="pl-PL"/>
        </w:rPr>
        <w:t>"Księga protokołów" znajduje się u dyrektora szkoły.</w:t>
      </w:r>
    </w:p>
    <w:p>
      <w:pPr>
        <w:pStyle w:val="Normal"/>
        <w:widowControl w:val="false"/>
        <w:numPr>
          <w:ilvl w:val="0"/>
          <w:numId w:val="39"/>
        </w:numPr>
        <w:suppressAutoHyphens w:val="true"/>
        <w:autoSpaceDE w:val="false"/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Za bezpieczeństwo trwałości protokołów i uchwał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r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ady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p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edagogicznej oraz bezpieczeństwo ich przechowywania odpowiada dyrektor.</w:t>
      </w:r>
    </w:p>
    <w:p>
      <w:pPr>
        <w:pStyle w:val="Normal"/>
        <w:widowControl w:val="false"/>
        <w:numPr>
          <w:ilvl w:val="0"/>
          <w:numId w:val="39"/>
        </w:numPr>
        <w:suppressAutoHyphens w:val="true"/>
        <w:autoSpaceDE w:val="false"/>
        <w:spacing w:before="0" w:after="0"/>
        <w:jc w:val="both"/>
        <w:rPr>
          <w:rFonts w:ascii="Liberation Serif" w:hAnsi="Liberation Serif" w:eastAsia="Times New Roman"/>
          <w:sz w:val="24"/>
          <w:szCs w:val="24"/>
          <w:lang w:eastAsia="pl-PL"/>
        </w:rPr>
      </w:pPr>
      <w:r>
        <w:rPr>
          <w:rFonts w:eastAsia="Times New Roman" w:ascii="Liberation Serif" w:hAnsi="Liberation Serif"/>
          <w:sz w:val="24"/>
          <w:szCs w:val="24"/>
          <w:lang w:eastAsia="pl-PL"/>
        </w:rPr>
        <w:t>"Księgę protokołów" można udostępnić na terenie szkoły: nauczycielom, uprawnionym przedstawicielom organu prowadzącego oraz organu sprawującego nadzór pedagogiczny.</w:t>
      </w:r>
    </w:p>
    <w:p>
      <w:pPr>
        <w:pStyle w:val="Normal"/>
        <w:widowControl w:val="false"/>
        <w:numPr>
          <w:ilvl w:val="0"/>
          <w:numId w:val="39"/>
        </w:numPr>
        <w:suppressAutoHyphens w:val="true"/>
        <w:autoSpaceDE w:val="false"/>
        <w:spacing w:before="0" w:after="0"/>
        <w:jc w:val="both"/>
        <w:rPr>
          <w:rFonts w:ascii="Liberation Serif" w:hAnsi="Liberation Serif" w:eastAsia="Times New Roman"/>
          <w:sz w:val="24"/>
          <w:szCs w:val="24"/>
          <w:lang w:eastAsia="pl-PL"/>
        </w:rPr>
      </w:pPr>
      <w:r>
        <w:rPr>
          <w:rFonts w:eastAsia="Times New Roman" w:ascii="Liberation Serif" w:hAnsi="Liberation Serif"/>
          <w:sz w:val="24"/>
          <w:szCs w:val="24"/>
          <w:lang w:eastAsia="pl-PL"/>
        </w:rPr>
        <w:t>Księgi protokołów nie wolno udostępniać osobom nieupoważnionym.</w:t>
      </w:r>
    </w:p>
    <w:p>
      <w:pPr>
        <w:pStyle w:val="Normal"/>
        <w:widowControl w:val="false"/>
        <w:numPr>
          <w:ilvl w:val="0"/>
          <w:numId w:val="39"/>
        </w:numPr>
        <w:suppressAutoHyphens w:val="true"/>
        <w:autoSpaceDE w:val="false"/>
        <w:spacing w:before="0" w:after="0"/>
        <w:jc w:val="both"/>
        <w:rPr>
          <w:rFonts w:ascii="Liberation Serif" w:hAnsi="Liberation Serif" w:eastAsia="Times New Roman"/>
          <w:sz w:val="24"/>
          <w:szCs w:val="24"/>
          <w:lang w:eastAsia="pl-PL"/>
        </w:rPr>
      </w:pPr>
      <w:r>
        <w:rPr>
          <w:rFonts w:eastAsia="Times New Roman" w:ascii="Liberation Serif" w:hAnsi="Liberation Serif"/>
          <w:sz w:val="24"/>
          <w:szCs w:val="24"/>
          <w:lang w:eastAsia="pl-PL"/>
        </w:rPr>
        <w:t>Księga protokołów nie może być wynoszona poza budynek szkoły.</w:t>
      </w:r>
    </w:p>
    <w:p>
      <w:pPr>
        <w:pStyle w:val="Normal"/>
        <w:widowControl w:val="false"/>
        <w:suppressAutoHyphens w:val="true"/>
        <w:autoSpaceDE w:val="false"/>
        <w:spacing w:before="0" w:after="0"/>
        <w:jc w:val="both"/>
        <w:rPr>
          <w:rFonts w:ascii="Liberation Serif" w:hAnsi="Liberation Serif" w:eastAsia="Times New Roman"/>
          <w:sz w:val="24"/>
          <w:szCs w:val="24"/>
          <w:lang w:eastAsia="pl-PL"/>
        </w:rPr>
      </w:pPr>
      <w:r>
        <w:rPr>
          <w:rFonts w:eastAsia="Times New Roman" w:ascii="Liberation Serif" w:hAnsi="Liberation Serif"/>
          <w:sz w:val="24"/>
          <w:szCs w:val="24"/>
          <w:lang w:eastAsia="pl-PL"/>
        </w:rPr>
      </w:r>
    </w:p>
    <w:p>
      <w:pPr>
        <w:pStyle w:val="Normal"/>
        <w:widowControl w:val="false"/>
        <w:suppressAutoHyphens w:val="true"/>
        <w:autoSpaceDE w:val="false"/>
        <w:spacing w:before="0" w:after="0"/>
        <w:jc w:val="center"/>
        <w:rPr>
          <w:rFonts w:ascii="Liberation Serif" w:hAnsi="Liberation Serif"/>
          <w:sz w:val="24"/>
          <w:szCs w:val="24"/>
        </w:rPr>
      </w:pPr>
      <w:r>
        <w:rPr>
          <w:rFonts w:eastAsia="Calibri" w:ascii="Liberation Serif" w:hAnsi="Liberation Serif"/>
          <w:sz w:val="24"/>
          <w:szCs w:val="24"/>
          <w:lang w:eastAsia="pl-PL"/>
        </w:rPr>
        <w:t xml:space="preserve">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§ 24.</w:t>
      </w:r>
    </w:p>
    <w:p>
      <w:pPr>
        <w:pStyle w:val="Normal"/>
        <w:widowControl w:val="false"/>
        <w:numPr>
          <w:ilvl w:val="0"/>
          <w:numId w:val="40"/>
        </w:numPr>
        <w:suppressAutoHyphens w:val="true"/>
        <w:autoSpaceDE w:val="false"/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Protokół z poprzedniego zebrania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r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ady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p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edagogicznej przyjmuje się na następnym zebraniu.</w:t>
      </w:r>
    </w:p>
    <w:p>
      <w:pPr>
        <w:pStyle w:val="Normal"/>
        <w:widowControl w:val="false"/>
        <w:numPr>
          <w:ilvl w:val="0"/>
          <w:numId w:val="40"/>
        </w:numPr>
        <w:suppressAutoHyphens w:val="true"/>
        <w:autoSpaceDE w:val="false"/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Przyjęte przez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r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adę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p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edagogiczną poprawki i uzupełnienia do protokołu z poprzedniego zebrania umieszcza się w protokole zebrania, na którym poprawki i uzupełnienia zostały przyjęte.</w:t>
      </w:r>
    </w:p>
    <w:p>
      <w:pPr>
        <w:pStyle w:val="Normal"/>
        <w:widowControl w:val="false"/>
        <w:numPr>
          <w:ilvl w:val="0"/>
          <w:numId w:val="40"/>
        </w:numPr>
        <w:suppressAutoHyphens w:val="true"/>
        <w:autoSpaceDE w:val="false"/>
        <w:spacing w:before="0" w:after="0"/>
        <w:jc w:val="both"/>
        <w:rPr>
          <w:rFonts w:ascii="Liberation Serif" w:hAnsi="Liberation Serif" w:eastAsia="Times New Roman"/>
          <w:sz w:val="24"/>
          <w:szCs w:val="24"/>
          <w:lang w:eastAsia="pl-PL"/>
        </w:rPr>
      </w:pPr>
      <w:r>
        <w:rPr>
          <w:rFonts w:eastAsia="Times New Roman" w:ascii="Liberation Serif" w:hAnsi="Liberation Serif"/>
          <w:sz w:val="24"/>
          <w:szCs w:val="24"/>
          <w:lang w:eastAsia="pl-PL"/>
        </w:rPr>
        <w:t>Poprawki i uzupełnienia do protokołu umieszcza wyłącznie protokolant.</w:t>
      </w:r>
    </w:p>
    <w:p>
      <w:pPr>
        <w:pStyle w:val="Normal"/>
        <w:widowControl w:val="false"/>
        <w:suppressAutoHyphens w:val="true"/>
        <w:autoSpaceDE w:val="false"/>
        <w:spacing w:before="0" w:after="0"/>
        <w:jc w:val="both"/>
        <w:rPr>
          <w:rFonts w:ascii="Liberation Serif" w:hAnsi="Liberation Serif" w:eastAsia="Times New Roman"/>
          <w:sz w:val="24"/>
          <w:szCs w:val="24"/>
          <w:lang w:eastAsia="pl-PL"/>
        </w:rPr>
      </w:pPr>
      <w:r>
        <w:rPr>
          <w:rFonts w:eastAsia="Times New Roman" w:ascii="Liberation Serif" w:hAnsi="Liberation Serif"/>
          <w:sz w:val="24"/>
          <w:szCs w:val="24"/>
          <w:lang w:eastAsia="pl-PL"/>
        </w:rPr>
      </w:r>
    </w:p>
    <w:p>
      <w:pPr>
        <w:pStyle w:val="Normal"/>
        <w:widowControl w:val="false"/>
        <w:suppressAutoHyphens w:val="true"/>
        <w:autoSpaceDE w:val="false"/>
        <w:spacing w:before="0" w:after="0"/>
        <w:jc w:val="center"/>
        <w:rPr>
          <w:rFonts w:ascii="Liberation Serif" w:hAnsi="Liberation Serif" w:eastAsia="Times New Roman"/>
          <w:b/>
          <w:b/>
          <w:sz w:val="24"/>
          <w:szCs w:val="24"/>
          <w:lang w:eastAsia="pl-PL"/>
        </w:rPr>
      </w:pPr>
      <w:r>
        <w:rPr>
          <w:rFonts w:eastAsia="Times New Roman" w:ascii="Liberation Serif" w:hAnsi="Liberation Serif"/>
          <w:b/>
          <w:sz w:val="24"/>
          <w:szCs w:val="24"/>
          <w:lang w:eastAsia="pl-PL"/>
        </w:rPr>
        <w:t>Rozdział VII. Postanowienia końcowe</w:t>
      </w:r>
    </w:p>
    <w:p>
      <w:pPr>
        <w:pStyle w:val="Normal"/>
        <w:widowControl w:val="false"/>
        <w:suppressAutoHyphens w:val="true"/>
        <w:autoSpaceDE w:val="false"/>
        <w:spacing w:before="0" w:after="0"/>
        <w:jc w:val="both"/>
        <w:rPr>
          <w:rFonts w:ascii="Liberation Serif" w:hAnsi="Liberation Serif" w:eastAsia="Times New Roman"/>
          <w:b/>
          <w:b/>
          <w:sz w:val="24"/>
          <w:szCs w:val="24"/>
          <w:lang w:eastAsia="pl-PL"/>
        </w:rPr>
      </w:pPr>
      <w:r>
        <w:rPr>
          <w:rFonts w:eastAsia="Times New Roman" w:ascii="Liberation Serif" w:hAnsi="Liberation Serif"/>
          <w:b/>
          <w:sz w:val="24"/>
          <w:szCs w:val="24"/>
          <w:lang w:eastAsia="pl-PL"/>
        </w:rPr>
      </w:r>
    </w:p>
    <w:p>
      <w:pPr>
        <w:pStyle w:val="Normal"/>
        <w:widowControl w:val="false"/>
        <w:suppressAutoHyphens w:val="true"/>
        <w:autoSpaceDE w:val="false"/>
        <w:spacing w:before="0" w:after="0"/>
        <w:jc w:val="center"/>
        <w:rPr>
          <w:rFonts w:ascii="Liberation Serif" w:hAnsi="Liberation Serif"/>
          <w:sz w:val="24"/>
          <w:szCs w:val="24"/>
        </w:rPr>
      </w:pPr>
      <w:r>
        <w:rPr>
          <w:rFonts w:eastAsia="Calibri" w:ascii="Liberation Serif" w:hAnsi="Liberation Serif"/>
          <w:sz w:val="24"/>
          <w:szCs w:val="24"/>
          <w:lang w:eastAsia="pl-PL"/>
        </w:rPr>
        <w:t xml:space="preserve">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§ 25.</w:t>
      </w:r>
    </w:p>
    <w:p>
      <w:pPr>
        <w:pStyle w:val="Normal"/>
        <w:widowControl w:val="false"/>
        <w:numPr>
          <w:ilvl w:val="0"/>
          <w:numId w:val="41"/>
        </w:numPr>
        <w:suppressAutoHyphens w:val="true"/>
        <w:autoSpaceDE w:val="false"/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Rada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p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edagogiczna po opracowaniu regulaminu działania przyjmuje go w drodze uchwały.</w:t>
      </w:r>
    </w:p>
    <w:p>
      <w:pPr>
        <w:pStyle w:val="Normal"/>
        <w:widowControl w:val="false"/>
        <w:numPr>
          <w:ilvl w:val="0"/>
          <w:numId w:val="41"/>
        </w:numPr>
        <w:suppressAutoHyphens w:val="true"/>
        <w:autoSpaceDE w:val="false"/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Nowelizację regulaminu działania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r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ady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p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edagogicznej wprowadza się aneksem w drodze uchwały.</w:t>
      </w:r>
    </w:p>
    <w:p>
      <w:pPr>
        <w:pStyle w:val="Normal"/>
        <w:widowControl w:val="false"/>
        <w:numPr>
          <w:ilvl w:val="0"/>
          <w:numId w:val="41"/>
        </w:numPr>
        <w:suppressAutoHyphens w:val="true"/>
        <w:autoSpaceDE w:val="false"/>
        <w:spacing w:before="0" w:after="0"/>
        <w:jc w:val="both"/>
        <w:rPr>
          <w:rFonts w:ascii="Liberation Serif" w:hAnsi="Liberation Serif" w:eastAsia="Times New Roman"/>
          <w:sz w:val="24"/>
          <w:szCs w:val="24"/>
          <w:lang w:eastAsia="pl-PL"/>
        </w:rPr>
      </w:pPr>
      <w:r>
        <w:rPr>
          <w:rFonts w:eastAsia="Times New Roman" w:ascii="Liberation Serif" w:hAnsi="Liberation Serif"/>
          <w:sz w:val="24"/>
          <w:szCs w:val="24"/>
          <w:lang w:eastAsia="pl-PL"/>
        </w:rPr>
        <w:t>Nowelizacja regulaminu może polegać na uchyleniu, zmianie lub uzupełnieniu dotychczasowych zapisów.</w:t>
      </w:r>
    </w:p>
    <w:p>
      <w:pPr>
        <w:pStyle w:val="Normal"/>
        <w:widowControl w:val="false"/>
        <w:numPr>
          <w:ilvl w:val="0"/>
          <w:numId w:val="41"/>
        </w:numPr>
        <w:suppressAutoHyphens w:val="true"/>
        <w:autoSpaceDE w:val="false"/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Jeżeli liczba zmian w regulaminie działania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r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ady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p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edagogicznej jest znaczna, przewodniczący opracowuje i przedkłada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r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adzie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p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edagogicznej tekst jednolity.</w:t>
      </w:r>
    </w:p>
    <w:p>
      <w:pPr>
        <w:pStyle w:val="Normal"/>
        <w:widowControl w:val="false"/>
        <w:numPr>
          <w:ilvl w:val="0"/>
          <w:numId w:val="41"/>
        </w:numPr>
        <w:suppressAutoHyphens w:val="true"/>
        <w:autoSpaceDE w:val="false"/>
        <w:spacing w:before="0" w:after="0"/>
        <w:jc w:val="both"/>
        <w:rPr>
          <w:rFonts w:ascii="Liberation Serif" w:hAnsi="Liberation Serif" w:eastAsia="Times New Roman"/>
          <w:sz w:val="24"/>
          <w:szCs w:val="24"/>
          <w:lang w:eastAsia="pl-PL"/>
        </w:rPr>
      </w:pPr>
      <w:r>
        <w:rPr>
          <w:rFonts w:eastAsia="Times New Roman" w:ascii="Liberation Serif" w:hAnsi="Liberation Serif"/>
          <w:sz w:val="24"/>
          <w:szCs w:val="24"/>
          <w:lang w:eastAsia="pl-PL"/>
        </w:rPr>
        <w:t>W sprawach nieunormowanych niniejszym Regulaminem mają zastosowanie  szczegółowe przepisy prawne.</w:t>
      </w:r>
    </w:p>
    <w:p>
      <w:pPr>
        <w:pStyle w:val="Normal"/>
        <w:widowControl w:val="false"/>
        <w:suppressAutoHyphens w:val="true"/>
        <w:autoSpaceDE w:val="false"/>
        <w:spacing w:before="0" w:after="0"/>
        <w:jc w:val="both"/>
        <w:rPr>
          <w:rFonts w:ascii="Liberation Serif" w:hAnsi="Liberation Serif" w:eastAsia="Calibri"/>
          <w:sz w:val="24"/>
          <w:szCs w:val="24"/>
          <w:lang w:eastAsia="pl-PL"/>
        </w:rPr>
      </w:pPr>
      <w:r>
        <w:rPr>
          <w:rFonts w:eastAsia="Calibri" w:ascii="Liberation Serif" w:hAnsi="Liberation Serif"/>
          <w:sz w:val="24"/>
          <w:szCs w:val="24"/>
          <w:lang w:eastAsia="pl-PL"/>
        </w:rPr>
        <w:t xml:space="preserve"> </w:t>
      </w:r>
    </w:p>
    <w:p>
      <w:pPr>
        <w:pStyle w:val="Normal"/>
        <w:widowControl w:val="false"/>
        <w:suppressAutoHyphens w:val="true"/>
        <w:autoSpaceDE w:val="false"/>
        <w:spacing w:before="0" w:after="0"/>
        <w:jc w:val="center"/>
        <w:rPr>
          <w:rFonts w:ascii="Liberation Serif" w:hAnsi="Liberation Serif"/>
          <w:sz w:val="24"/>
          <w:szCs w:val="24"/>
        </w:rPr>
      </w:pPr>
      <w:r>
        <w:rPr>
          <w:rFonts w:eastAsia="Calibri" w:ascii="Liberation Serif" w:hAnsi="Liberation Serif"/>
          <w:sz w:val="24"/>
          <w:szCs w:val="24"/>
          <w:lang w:eastAsia="pl-PL"/>
        </w:rPr>
        <w:t xml:space="preserve">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>§ 26.</w:t>
      </w:r>
    </w:p>
    <w:p>
      <w:pPr>
        <w:pStyle w:val="Normal"/>
        <w:widowControl w:val="false"/>
        <w:numPr>
          <w:ilvl w:val="0"/>
          <w:numId w:val="42"/>
        </w:numPr>
        <w:suppressAutoHyphens w:val="true"/>
        <w:autoSpaceDE w:val="false"/>
        <w:spacing w:before="0" w:after="0"/>
        <w:jc w:val="both"/>
        <w:rPr>
          <w:rFonts w:ascii="Liberation Serif" w:hAnsi="Liberation Serif"/>
          <w:sz w:val="24"/>
          <w:szCs w:val="24"/>
        </w:rPr>
      </w:pP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Niniejszy Regulamin został zatwierdzony Uchwałą Rady Pedagogicznej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z dnia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29 marca 2019 roku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i </w:t>
      </w:r>
      <w:r>
        <w:rPr>
          <w:rFonts w:eastAsia="Times New Roman" w:ascii="Liberation Serif" w:hAnsi="Liberation Serif"/>
          <w:sz w:val="24"/>
          <w:szCs w:val="24"/>
          <w:lang w:eastAsia="pl-PL"/>
        </w:rPr>
        <w:t xml:space="preserve"> wchodzi w  życie z dniem podjęcia uchwały. </w:t>
      </w:r>
    </w:p>
    <w:p>
      <w:pPr>
        <w:pStyle w:val="Normal"/>
        <w:widowControl w:val="false"/>
        <w:suppressAutoHyphens w:val="true"/>
        <w:autoSpaceDE w:val="false"/>
        <w:spacing w:before="0" w:after="0"/>
        <w:jc w:val="both"/>
        <w:rPr>
          <w:rFonts w:ascii="Liberation Serif" w:hAnsi="Liberation Serif" w:eastAsia="Times New Roman"/>
          <w:sz w:val="24"/>
          <w:szCs w:val="24"/>
          <w:lang w:eastAsia="pl-PL"/>
        </w:rPr>
      </w:pPr>
      <w:r>
        <w:rPr>
          <w:rFonts w:eastAsia="Times New Roman" w:ascii="Liberation Serif" w:hAnsi="Liberation Serif"/>
          <w:sz w:val="24"/>
          <w:szCs w:val="24"/>
          <w:lang w:eastAsia="pl-PL"/>
        </w:rPr>
      </w:r>
    </w:p>
    <w:p>
      <w:pPr>
        <w:pStyle w:val="Normal"/>
        <w:widowControl w:val="false"/>
        <w:suppressAutoHyphens w:val="true"/>
        <w:autoSpaceDE w:val="false"/>
        <w:spacing w:before="0" w:after="0"/>
        <w:jc w:val="both"/>
        <w:rPr>
          <w:rFonts w:ascii="Liberation Serif" w:hAnsi="Liberation Serif" w:eastAsia="Times New Roman"/>
          <w:sz w:val="24"/>
          <w:szCs w:val="24"/>
          <w:lang w:eastAsia="pl-PL"/>
        </w:rPr>
      </w:pPr>
      <w:r>
        <w:rPr>
          <w:rFonts w:eastAsia="Times New Roman" w:ascii="Liberation Serif" w:hAnsi="Liberation Serif"/>
          <w:sz w:val="24"/>
          <w:szCs w:val="24"/>
          <w:lang w:eastAsia="pl-PL"/>
        </w:rPr>
      </w:r>
    </w:p>
    <w:p>
      <w:pPr>
        <w:pStyle w:val="Normal"/>
        <w:widowControl w:val="false"/>
        <w:suppressAutoHyphens w:val="true"/>
        <w:autoSpaceDE w:val="false"/>
        <w:spacing w:before="0" w:after="0"/>
        <w:jc w:val="both"/>
        <w:rPr>
          <w:rFonts w:ascii="Liberation Serif" w:hAnsi="Liberation Serif" w:eastAsia="Times New Roman"/>
          <w:sz w:val="24"/>
          <w:szCs w:val="24"/>
          <w:lang w:eastAsia="pl-PL"/>
        </w:rPr>
      </w:pPr>
      <w:r>
        <w:rPr>
          <w:rFonts w:eastAsia="Times New Roman" w:ascii="Liberation Serif" w:hAnsi="Liberation Serif"/>
          <w:sz w:val="24"/>
          <w:szCs w:val="24"/>
          <w:lang w:eastAsia="pl-PL"/>
        </w:rPr>
      </w:r>
    </w:p>
    <w:p>
      <w:pPr>
        <w:pStyle w:val="Normal"/>
        <w:widowControl w:val="false"/>
        <w:suppressAutoHyphens w:val="true"/>
        <w:autoSpaceDE w:val="false"/>
        <w:spacing w:before="0" w:after="0"/>
        <w:jc w:val="both"/>
        <w:rPr>
          <w:rFonts w:ascii="Liberation Serif" w:hAnsi="Liberation Serif" w:eastAsia="Times New Roman"/>
          <w:sz w:val="24"/>
          <w:szCs w:val="24"/>
          <w:lang w:eastAsia="pl-PL"/>
        </w:rPr>
      </w:pPr>
      <w:r>
        <w:rPr>
          <w:rFonts w:eastAsia="Times New Roman" w:ascii="Liberation Serif" w:hAnsi="Liberation Serif"/>
          <w:sz w:val="24"/>
          <w:szCs w:val="24"/>
          <w:lang w:eastAsia="pl-PL"/>
        </w:rPr>
      </w:r>
    </w:p>
    <w:p>
      <w:pPr>
        <w:pStyle w:val="Normal"/>
        <w:widowControl w:val="false"/>
        <w:suppressAutoHyphens w:val="true"/>
        <w:autoSpaceDE w:val="false"/>
        <w:spacing w:before="0" w:after="0"/>
        <w:jc w:val="both"/>
        <w:rPr>
          <w:rFonts w:ascii="Liberation Serif" w:hAnsi="Liberation Serif" w:eastAsia="Times New Roman"/>
          <w:sz w:val="24"/>
          <w:szCs w:val="24"/>
          <w:lang w:eastAsia="pl-PL"/>
        </w:rPr>
      </w:pPr>
      <w:r>
        <w:rPr>
          <w:rFonts w:eastAsia="Times New Roman" w:ascii="Liberation Serif" w:hAnsi="Liberation Serif"/>
          <w:sz w:val="24"/>
          <w:szCs w:val="24"/>
          <w:lang w:eastAsia="pl-PL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Noto Serif">
    <w:charset w:val="ee"/>
    <w:family w:val="roman"/>
    <w:pitch w:val="variable"/>
  </w:font>
  <w:font w:name="Calibri">
    <w:charset w:val="ee"/>
    <w:family w:val="swiss"/>
    <w:pitch w:val="variable"/>
  </w:font>
  <w:font w:name="Liberation Sans">
    <w:altName w:val="Arial"/>
    <w:charset w:val="ee"/>
    <w:family w:val="swiss"/>
    <w:pitch w:val="variable"/>
  </w:font>
  <w:font w:name="Liberation Serif">
    <w:altName w:val="Times New Roman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Nagwek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color w:val="auto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color w:val="auto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color w:val="auto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color w:val="auto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color w:val="auto"/>
      </w:rPr>
    </w:lvl>
  </w:abstractNum>
  <w:abstractNum w:abstractNumId="3">
    <w:lvl w:ilvl="0">
      <w:start w:val="1"/>
      <w:numFmt w:val="decimal"/>
      <w:lvlText w:val=" %1)"/>
      <w:lvlJc w:val="left"/>
      <w:pPr>
        <w:tabs>
          <w:tab w:val="num" w:pos="720"/>
        </w:tabs>
        <w:ind w:left="1440" w:hanging="360"/>
      </w:pPr>
    </w:lvl>
  </w:abstractNum>
  <w:abstractNum w:abstractNumId="4">
    <w:lvl w:ilvl="0">
      <w:start w:val="1"/>
      <w:numFmt w:val="decimal"/>
      <w:lvlText w:val="%1)"/>
      <w:lvlJc w:val="left"/>
      <w:pPr>
        <w:tabs>
          <w:tab w:val="num" w:pos="720"/>
        </w:tabs>
        <w:ind w:left="1506" w:hanging="360"/>
      </w:pPr>
      <w:rPr>
        <w:rFonts w:eastAsia="Times New Roman"/>
        <w:lang w:eastAsia="pl-PL"/>
      </w:r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Noto Serif" w:hAnsi="Noto Serif" w:eastAsia="Times New Roman" w:cs="Calibri"/>
      </w:r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Cs/>
        <w:rFonts w:cs="Times New Roman"/>
      </w:rPr>
    </w:lvl>
  </w:abstractNum>
  <w:abstractNum w:abstractNumId="7"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bCs/>
        <w:rFonts w:ascii="Noto Serif" w:hAnsi="Noto Serif" w:eastAsia="SimSun;宋体" w:cs="Calibri"/>
      </w:rPr>
    </w:lvl>
  </w:abstractNum>
  <w:abstractNum w:abstractNumId="8">
    <w:lvl w:ilvl="0">
      <w:start w:val="1"/>
      <w:numFmt w:val="decimal"/>
      <w:lvlText w:val="%1)"/>
      <w:lvlJc w:val="left"/>
      <w:pPr>
        <w:ind w:left="1140" w:hanging="360"/>
      </w:pPr>
      <w:rPr>
        <w:rFonts w:eastAsia="SimSun;宋体"/>
      </w:rPr>
    </w:lvl>
  </w:abstractNum>
  <w:abstractNum w:abstractNumId="9">
    <w:lvl w:ilvl="0">
      <w:start w:val="1"/>
      <w:numFmt w:val="decimal"/>
      <w:lvlText w:val="%1)"/>
      <w:lvlJc w:val="left"/>
      <w:pPr>
        <w:tabs>
          <w:tab w:val="num" w:pos="1288"/>
        </w:tabs>
        <w:ind w:left="1288" w:hanging="360"/>
      </w:pPr>
      <w:rPr>
        <w:rFonts w:ascii="Noto Serif" w:hAnsi="Noto Serif" w:eastAsia="SimSun;宋体" w:cs="Calibri"/>
      </w:rPr>
    </w:lvl>
  </w:abstractNum>
  <w:abstractNum w:abstractNumId="10">
    <w:lvl w:ilvl="0">
      <w:start w:val="2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)"/>
      <w:lvlJc w:val="left"/>
      <w:pPr>
        <w:ind w:left="1440" w:hanging="360"/>
      </w:pPr>
      <w:rPr>
        <w:rFonts w:ascii="Noto Serif" w:hAnsi="Noto Serif" w:eastAsia="Times New Roman" w:cs="Calibri"/>
      </w:rPr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1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color w:val="auto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color w:val="auto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color w:val="auto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color w:val="auto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color w:val="auto"/>
      </w:rPr>
    </w:lvl>
  </w:abstractNum>
  <w:abstractNum w:abstractNumId="12"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color w:val="auto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color w:val="auto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color w:val="auto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color w:val="auto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color w:val="auto"/>
      </w:rPr>
    </w:lvl>
  </w:abstractNum>
  <w:abstractNum w:abstractNumId="14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color w:val="auto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color w:val="auto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color w:val="auto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color w:val="auto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color w:val="auto"/>
      </w:rPr>
    </w:lvl>
  </w:abstractNum>
  <w:abstractNum w:abstractNumId="15">
    <w:lvl w:ilvl="0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1125"/>
        </w:tabs>
        <w:ind w:left="1125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1485"/>
        </w:tabs>
        <w:ind w:left="1485" w:hanging="360"/>
      </w:pPr>
      <w:rPr>
        <w:color w:val="auto"/>
      </w:rPr>
    </w:lvl>
    <w:lvl w:ilvl="3">
      <w:start w:val="1"/>
      <w:numFmt w:val="decimal"/>
      <w:lvlText w:val="%4."/>
      <w:lvlJc w:val="left"/>
      <w:pPr>
        <w:tabs>
          <w:tab w:val="num" w:pos="1845"/>
        </w:tabs>
        <w:ind w:left="1845" w:hanging="360"/>
      </w:pPr>
      <w:rPr>
        <w:color w:val="auto"/>
      </w:rPr>
    </w:lvl>
    <w:lvl w:ilvl="4">
      <w:start w:val="1"/>
      <w:numFmt w:val="decimal"/>
      <w:lvlText w:val="%5."/>
      <w:lvlJc w:val="left"/>
      <w:pPr>
        <w:tabs>
          <w:tab w:val="num" w:pos="2205"/>
        </w:tabs>
        <w:ind w:left="2205" w:hanging="360"/>
      </w:pPr>
      <w:rPr>
        <w:color w:val="auto"/>
      </w:rPr>
    </w:lvl>
    <w:lvl w:ilvl="5">
      <w:start w:val="1"/>
      <w:numFmt w:val="decimal"/>
      <w:lvlText w:val="%6."/>
      <w:lvlJc w:val="left"/>
      <w:pPr>
        <w:tabs>
          <w:tab w:val="num" w:pos="2565"/>
        </w:tabs>
        <w:ind w:left="2565" w:hanging="360"/>
      </w:pPr>
      <w:rPr>
        <w:color w:val="auto"/>
      </w:rPr>
    </w:lvl>
    <w:lvl w:ilvl="6">
      <w:start w:val="1"/>
      <w:numFmt w:val="decimal"/>
      <w:lvlText w:val="%7."/>
      <w:lvlJc w:val="left"/>
      <w:pPr>
        <w:tabs>
          <w:tab w:val="num" w:pos="2925"/>
        </w:tabs>
        <w:ind w:left="2925" w:hanging="360"/>
      </w:pPr>
      <w:rPr>
        <w:color w:val="auto"/>
      </w:rPr>
    </w:lvl>
    <w:lvl w:ilvl="7">
      <w:start w:val="1"/>
      <w:numFmt w:val="decimal"/>
      <w:lvlText w:val="%8."/>
      <w:lvlJc w:val="left"/>
      <w:pPr>
        <w:tabs>
          <w:tab w:val="num" w:pos="3285"/>
        </w:tabs>
        <w:ind w:left="3285" w:hanging="360"/>
      </w:pPr>
      <w:rPr>
        <w:color w:val="auto"/>
      </w:rPr>
    </w:lvl>
    <w:lvl w:ilvl="8">
      <w:start w:val="1"/>
      <w:numFmt w:val="decimal"/>
      <w:lvlText w:val="%9."/>
      <w:lvlJc w:val="left"/>
      <w:pPr>
        <w:tabs>
          <w:tab w:val="num" w:pos="3645"/>
        </w:tabs>
        <w:ind w:left="3645" w:hanging="360"/>
      </w:pPr>
      <w:rPr>
        <w:color w:val="auto"/>
      </w:rPr>
    </w:lvl>
  </w:abstractNum>
  <w:abstractNum w:abstractNumId="16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color w:val="auto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color w:val="auto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color w:val="auto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color w:val="auto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color w:val="auto"/>
      </w:rPr>
    </w:lvl>
  </w:abstractNum>
  <w:abstractNum w:abstractNumId="17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color w:val="auto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color w:val="auto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color w:val="auto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color w:val="auto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color w:val="auto"/>
      </w:rPr>
    </w:lvl>
  </w:abstractNum>
  <w:abstractNum w:abstractNumId="18">
    <w:lvl w:ilvl="0">
      <w:start w:val="1"/>
      <w:numFmt w:val="decimal"/>
      <w:lvlText w:val="%1."/>
      <w:lvlJc w:val="left"/>
      <w:pPr>
        <w:tabs>
          <w:tab w:val="num" w:pos="770"/>
        </w:tabs>
        <w:ind w:left="77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130"/>
        </w:tabs>
        <w:ind w:left="1130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1490"/>
        </w:tabs>
        <w:ind w:left="1490" w:hanging="360"/>
      </w:pPr>
      <w:rPr>
        <w:color w:val="auto"/>
      </w:rPr>
    </w:lvl>
    <w:lvl w:ilvl="3">
      <w:start w:val="1"/>
      <w:numFmt w:val="decimal"/>
      <w:lvlText w:val="%4."/>
      <w:lvlJc w:val="left"/>
      <w:pPr>
        <w:tabs>
          <w:tab w:val="num" w:pos="1850"/>
        </w:tabs>
        <w:ind w:left="1850" w:hanging="360"/>
      </w:pPr>
      <w:rPr>
        <w:color w:val="auto"/>
      </w:rPr>
    </w:lvl>
    <w:lvl w:ilvl="4">
      <w:start w:val="1"/>
      <w:numFmt w:val="decimal"/>
      <w:lvlText w:val="%5."/>
      <w:lvlJc w:val="left"/>
      <w:pPr>
        <w:tabs>
          <w:tab w:val="num" w:pos="2210"/>
        </w:tabs>
        <w:ind w:left="2210" w:hanging="360"/>
      </w:pPr>
      <w:rPr>
        <w:color w:val="auto"/>
      </w:rPr>
    </w:lvl>
    <w:lvl w:ilvl="5">
      <w:start w:val="1"/>
      <w:numFmt w:val="decimal"/>
      <w:lvlText w:val="%6."/>
      <w:lvlJc w:val="left"/>
      <w:pPr>
        <w:tabs>
          <w:tab w:val="num" w:pos="2570"/>
        </w:tabs>
        <w:ind w:left="2570" w:hanging="360"/>
      </w:pPr>
      <w:rPr>
        <w:color w:val="auto"/>
      </w:rPr>
    </w:lvl>
    <w:lvl w:ilvl="6">
      <w:start w:val="1"/>
      <w:numFmt w:val="decimal"/>
      <w:lvlText w:val="%7."/>
      <w:lvlJc w:val="left"/>
      <w:pPr>
        <w:tabs>
          <w:tab w:val="num" w:pos="2930"/>
        </w:tabs>
        <w:ind w:left="2930" w:hanging="360"/>
      </w:pPr>
      <w:rPr>
        <w:color w:val="auto"/>
      </w:rPr>
    </w:lvl>
    <w:lvl w:ilvl="7">
      <w:start w:val="1"/>
      <w:numFmt w:val="decimal"/>
      <w:lvlText w:val="%8."/>
      <w:lvlJc w:val="left"/>
      <w:pPr>
        <w:tabs>
          <w:tab w:val="num" w:pos="3290"/>
        </w:tabs>
        <w:ind w:left="3290" w:hanging="360"/>
      </w:pPr>
      <w:rPr>
        <w:color w:val="auto"/>
      </w:rPr>
    </w:lvl>
    <w:lvl w:ilvl="8">
      <w:start w:val="1"/>
      <w:numFmt w:val="decimal"/>
      <w:lvlText w:val="%9."/>
      <w:lvlJc w:val="left"/>
      <w:pPr>
        <w:tabs>
          <w:tab w:val="num" w:pos="3650"/>
        </w:tabs>
        <w:ind w:left="3650" w:hanging="360"/>
      </w:pPr>
      <w:rPr>
        <w:color w:val="auto"/>
      </w:rPr>
    </w:lvl>
  </w:abstractNum>
  <w:abstractNum w:abstractNumId="19"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2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color w:val="auto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color w:val="auto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color w:val="auto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color w:val="auto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color w:val="auto"/>
      </w:rPr>
    </w:lvl>
  </w:abstractNum>
  <w:abstractNum w:abstractNumId="21">
    <w:lvl w:ilvl="0">
      <w:start w:val="1"/>
      <w:numFmt w:val="decimal"/>
      <w:lvlText w:val="%1."/>
      <w:lvlJc w:val="left"/>
      <w:pPr>
        <w:tabs>
          <w:tab w:val="num" w:pos="770"/>
        </w:tabs>
        <w:ind w:left="77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130"/>
        </w:tabs>
        <w:ind w:left="1130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1490"/>
        </w:tabs>
        <w:ind w:left="1490" w:hanging="360"/>
      </w:pPr>
      <w:rPr>
        <w:color w:val="auto"/>
      </w:rPr>
    </w:lvl>
    <w:lvl w:ilvl="3">
      <w:start w:val="1"/>
      <w:numFmt w:val="decimal"/>
      <w:lvlText w:val="%4."/>
      <w:lvlJc w:val="left"/>
      <w:pPr>
        <w:tabs>
          <w:tab w:val="num" w:pos="1850"/>
        </w:tabs>
        <w:ind w:left="1850" w:hanging="360"/>
      </w:pPr>
      <w:rPr>
        <w:color w:val="auto"/>
      </w:rPr>
    </w:lvl>
    <w:lvl w:ilvl="4">
      <w:start w:val="1"/>
      <w:numFmt w:val="decimal"/>
      <w:lvlText w:val="%5."/>
      <w:lvlJc w:val="left"/>
      <w:pPr>
        <w:tabs>
          <w:tab w:val="num" w:pos="2210"/>
        </w:tabs>
        <w:ind w:left="2210" w:hanging="360"/>
      </w:pPr>
      <w:rPr>
        <w:color w:val="auto"/>
      </w:rPr>
    </w:lvl>
    <w:lvl w:ilvl="5">
      <w:start w:val="1"/>
      <w:numFmt w:val="decimal"/>
      <w:lvlText w:val="%6."/>
      <w:lvlJc w:val="left"/>
      <w:pPr>
        <w:tabs>
          <w:tab w:val="num" w:pos="2570"/>
        </w:tabs>
        <w:ind w:left="2570" w:hanging="360"/>
      </w:pPr>
      <w:rPr>
        <w:color w:val="auto"/>
      </w:rPr>
    </w:lvl>
    <w:lvl w:ilvl="6">
      <w:start w:val="1"/>
      <w:numFmt w:val="decimal"/>
      <w:lvlText w:val="%7."/>
      <w:lvlJc w:val="left"/>
      <w:pPr>
        <w:tabs>
          <w:tab w:val="num" w:pos="2930"/>
        </w:tabs>
        <w:ind w:left="2930" w:hanging="360"/>
      </w:pPr>
      <w:rPr>
        <w:color w:val="auto"/>
      </w:rPr>
    </w:lvl>
    <w:lvl w:ilvl="7">
      <w:start w:val="1"/>
      <w:numFmt w:val="decimal"/>
      <w:lvlText w:val="%8."/>
      <w:lvlJc w:val="left"/>
      <w:pPr>
        <w:tabs>
          <w:tab w:val="num" w:pos="3290"/>
        </w:tabs>
        <w:ind w:left="3290" w:hanging="360"/>
      </w:pPr>
      <w:rPr>
        <w:color w:val="auto"/>
      </w:rPr>
    </w:lvl>
    <w:lvl w:ilvl="8">
      <w:start w:val="1"/>
      <w:numFmt w:val="decimal"/>
      <w:lvlText w:val="%9."/>
      <w:lvlJc w:val="left"/>
      <w:pPr>
        <w:tabs>
          <w:tab w:val="num" w:pos="3650"/>
        </w:tabs>
        <w:ind w:left="3650" w:hanging="360"/>
      </w:pPr>
      <w:rPr>
        <w:color w:val="auto"/>
      </w:rPr>
    </w:lvl>
  </w:abstractNum>
  <w:abstractNum w:abstractNumId="22"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>
      <w:start w:val="1"/>
      <w:numFmt w:val="decimal"/>
      <w:lvlText w:val="%8."/>
      <w:lvlJc w:val="left"/>
      <w:pPr>
        <w:tabs>
          <w:tab w:val="num" w:pos="3600"/>
        </w:tabs>
        <w:ind w:left="3600" w:hanging="360"/>
      </w:pPr>
    </w:lvl>
    <w:lvl w:ilvl="8">
      <w:start w:val="1"/>
      <w:numFmt w:val="decimal"/>
      <w:lvlText w:val="%9."/>
      <w:lvlJc w:val="left"/>
      <w:pPr>
        <w:tabs>
          <w:tab w:val="num" w:pos="3960"/>
        </w:tabs>
        <w:ind w:left="3960" w:hanging="360"/>
      </w:pPr>
    </w:lvl>
  </w:abstractNum>
  <w:abstractNum w:abstractNumId="23"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>
      <w:start w:val="1"/>
      <w:numFmt w:val="decimal"/>
      <w:lvlText w:val="%8."/>
      <w:lvlJc w:val="left"/>
      <w:pPr>
        <w:tabs>
          <w:tab w:val="num" w:pos="3600"/>
        </w:tabs>
        <w:ind w:left="3600" w:hanging="360"/>
      </w:pPr>
    </w:lvl>
    <w:lvl w:ilvl="8">
      <w:start w:val="1"/>
      <w:numFmt w:val="decimal"/>
      <w:lvlText w:val="%9."/>
      <w:lvlJc w:val="left"/>
      <w:pPr>
        <w:tabs>
          <w:tab w:val="num" w:pos="3960"/>
        </w:tabs>
        <w:ind w:left="3960" w:hanging="360"/>
      </w:pPr>
    </w:lvl>
  </w:abstractNum>
  <w:abstractNum w:abstractNumId="25"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6">
    <w:lvl w:ilvl="0">
      <w:start w:val="1"/>
      <w:numFmt w:val="decimal"/>
      <w:lvlText w:val="%1."/>
      <w:lvlJc w:val="left"/>
      <w:pPr>
        <w:tabs>
          <w:tab w:val="num" w:pos="770"/>
        </w:tabs>
        <w:ind w:left="77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130"/>
        </w:tabs>
        <w:ind w:left="1130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1490"/>
        </w:tabs>
        <w:ind w:left="1490" w:hanging="360"/>
      </w:pPr>
      <w:rPr>
        <w:color w:val="auto"/>
      </w:rPr>
    </w:lvl>
    <w:lvl w:ilvl="3">
      <w:start w:val="1"/>
      <w:numFmt w:val="decimal"/>
      <w:lvlText w:val="%4."/>
      <w:lvlJc w:val="left"/>
      <w:pPr>
        <w:tabs>
          <w:tab w:val="num" w:pos="1850"/>
        </w:tabs>
        <w:ind w:left="1850" w:hanging="360"/>
      </w:pPr>
      <w:rPr>
        <w:color w:val="auto"/>
      </w:rPr>
    </w:lvl>
    <w:lvl w:ilvl="4">
      <w:start w:val="1"/>
      <w:numFmt w:val="decimal"/>
      <w:lvlText w:val="%5."/>
      <w:lvlJc w:val="left"/>
      <w:pPr>
        <w:tabs>
          <w:tab w:val="num" w:pos="2210"/>
        </w:tabs>
        <w:ind w:left="2210" w:hanging="360"/>
      </w:pPr>
      <w:rPr>
        <w:color w:val="auto"/>
      </w:rPr>
    </w:lvl>
    <w:lvl w:ilvl="5">
      <w:start w:val="1"/>
      <w:numFmt w:val="decimal"/>
      <w:lvlText w:val="%6."/>
      <w:lvlJc w:val="left"/>
      <w:pPr>
        <w:tabs>
          <w:tab w:val="num" w:pos="2570"/>
        </w:tabs>
        <w:ind w:left="2570" w:hanging="360"/>
      </w:pPr>
      <w:rPr>
        <w:color w:val="auto"/>
      </w:rPr>
    </w:lvl>
    <w:lvl w:ilvl="6">
      <w:start w:val="1"/>
      <w:numFmt w:val="decimal"/>
      <w:lvlText w:val="%7."/>
      <w:lvlJc w:val="left"/>
      <w:pPr>
        <w:tabs>
          <w:tab w:val="num" w:pos="2930"/>
        </w:tabs>
        <w:ind w:left="2930" w:hanging="360"/>
      </w:pPr>
      <w:rPr>
        <w:color w:val="auto"/>
      </w:rPr>
    </w:lvl>
    <w:lvl w:ilvl="7">
      <w:start w:val="1"/>
      <w:numFmt w:val="decimal"/>
      <w:lvlText w:val="%8."/>
      <w:lvlJc w:val="left"/>
      <w:pPr>
        <w:tabs>
          <w:tab w:val="num" w:pos="3290"/>
        </w:tabs>
        <w:ind w:left="3290" w:hanging="360"/>
      </w:pPr>
      <w:rPr>
        <w:color w:val="auto"/>
      </w:rPr>
    </w:lvl>
    <w:lvl w:ilvl="8">
      <w:start w:val="1"/>
      <w:numFmt w:val="decimal"/>
      <w:lvlText w:val="%9."/>
      <w:lvlJc w:val="left"/>
      <w:pPr>
        <w:tabs>
          <w:tab w:val="num" w:pos="3650"/>
        </w:tabs>
        <w:ind w:left="3650" w:hanging="360"/>
      </w:pPr>
      <w:rPr>
        <w:color w:val="auto"/>
      </w:rPr>
    </w:lvl>
  </w:abstractNum>
  <w:abstractNum w:abstractNumId="27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color w:val="auto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color w:val="auto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color w:val="auto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color w:val="auto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color w:val="auto"/>
      </w:rPr>
    </w:lvl>
  </w:abstractNum>
  <w:abstractNum w:abstractNumId="28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color w:val="auto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color w:val="auto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color w:val="auto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color w:val="auto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color w:val="auto"/>
      </w:rPr>
    </w:lvl>
  </w:abstractNum>
  <w:abstractNum w:abstractNumId="29">
    <w:lvl w:ilvl="0">
      <w:start w:val="1"/>
      <w:numFmt w:val="decimal"/>
      <w:lvlText w:val="%1."/>
      <w:lvlJc w:val="left"/>
      <w:pPr>
        <w:tabs>
          <w:tab w:val="num" w:pos="770"/>
        </w:tabs>
        <w:ind w:left="77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130"/>
        </w:tabs>
        <w:ind w:left="1130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1490"/>
        </w:tabs>
        <w:ind w:left="1490" w:hanging="360"/>
      </w:pPr>
      <w:rPr>
        <w:color w:val="auto"/>
      </w:rPr>
    </w:lvl>
    <w:lvl w:ilvl="3">
      <w:start w:val="1"/>
      <w:numFmt w:val="decimal"/>
      <w:lvlText w:val="%4."/>
      <w:lvlJc w:val="left"/>
      <w:pPr>
        <w:tabs>
          <w:tab w:val="num" w:pos="1850"/>
        </w:tabs>
        <w:ind w:left="1850" w:hanging="360"/>
      </w:pPr>
      <w:rPr>
        <w:color w:val="auto"/>
      </w:rPr>
    </w:lvl>
    <w:lvl w:ilvl="4">
      <w:start w:val="1"/>
      <w:numFmt w:val="decimal"/>
      <w:lvlText w:val="%5."/>
      <w:lvlJc w:val="left"/>
      <w:pPr>
        <w:tabs>
          <w:tab w:val="num" w:pos="2210"/>
        </w:tabs>
        <w:ind w:left="2210" w:hanging="360"/>
      </w:pPr>
      <w:rPr>
        <w:color w:val="auto"/>
      </w:rPr>
    </w:lvl>
    <w:lvl w:ilvl="5">
      <w:start w:val="1"/>
      <w:numFmt w:val="decimal"/>
      <w:lvlText w:val="%6."/>
      <w:lvlJc w:val="left"/>
      <w:pPr>
        <w:tabs>
          <w:tab w:val="num" w:pos="2570"/>
        </w:tabs>
        <w:ind w:left="2570" w:hanging="360"/>
      </w:pPr>
      <w:rPr>
        <w:color w:val="auto"/>
      </w:rPr>
    </w:lvl>
    <w:lvl w:ilvl="6">
      <w:start w:val="1"/>
      <w:numFmt w:val="decimal"/>
      <w:lvlText w:val="%7."/>
      <w:lvlJc w:val="left"/>
      <w:pPr>
        <w:tabs>
          <w:tab w:val="num" w:pos="2930"/>
        </w:tabs>
        <w:ind w:left="2930" w:hanging="360"/>
      </w:pPr>
      <w:rPr>
        <w:color w:val="auto"/>
      </w:rPr>
    </w:lvl>
    <w:lvl w:ilvl="7">
      <w:start w:val="1"/>
      <w:numFmt w:val="decimal"/>
      <w:lvlText w:val="%8."/>
      <w:lvlJc w:val="left"/>
      <w:pPr>
        <w:tabs>
          <w:tab w:val="num" w:pos="3290"/>
        </w:tabs>
        <w:ind w:left="3290" w:hanging="360"/>
      </w:pPr>
      <w:rPr>
        <w:color w:val="auto"/>
      </w:rPr>
    </w:lvl>
    <w:lvl w:ilvl="8">
      <w:start w:val="1"/>
      <w:numFmt w:val="decimal"/>
      <w:lvlText w:val="%9."/>
      <w:lvlJc w:val="left"/>
      <w:pPr>
        <w:tabs>
          <w:tab w:val="num" w:pos="3650"/>
        </w:tabs>
        <w:ind w:left="3650" w:hanging="360"/>
      </w:pPr>
      <w:rPr>
        <w:color w:val="auto"/>
      </w:rPr>
    </w:lvl>
  </w:abstractNum>
  <w:abstractNum w:abstractNumId="30"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>
      <w:start w:val="1"/>
      <w:numFmt w:val="decimal"/>
      <w:lvlText w:val="%8."/>
      <w:lvlJc w:val="left"/>
      <w:pPr>
        <w:tabs>
          <w:tab w:val="num" w:pos="3600"/>
        </w:tabs>
        <w:ind w:left="3600" w:hanging="360"/>
      </w:pPr>
    </w:lvl>
    <w:lvl w:ilvl="8">
      <w:start w:val="1"/>
      <w:numFmt w:val="decimal"/>
      <w:lvlText w:val="%9."/>
      <w:lvlJc w:val="left"/>
      <w:pPr>
        <w:tabs>
          <w:tab w:val="num" w:pos="3960"/>
        </w:tabs>
        <w:ind w:left="3960" w:hanging="360"/>
      </w:pPr>
    </w:lvl>
  </w:abstractNum>
  <w:abstractNum w:abstractNumId="31"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2"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>
      <w:start w:val="1"/>
      <w:numFmt w:val="decimal"/>
      <w:lvlText w:val="%8."/>
      <w:lvlJc w:val="left"/>
      <w:pPr>
        <w:tabs>
          <w:tab w:val="num" w:pos="3600"/>
        </w:tabs>
        <w:ind w:left="3600" w:hanging="360"/>
      </w:pPr>
    </w:lvl>
    <w:lvl w:ilvl="8">
      <w:start w:val="1"/>
      <w:numFmt w:val="decimal"/>
      <w:lvlText w:val="%9."/>
      <w:lvlJc w:val="left"/>
      <w:pPr>
        <w:tabs>
          <w:tab w:val="num" w:pos="3960"/>
        </w:tabs>
        <w:ind w:left="3960" w:hanging="360"/>
      </w:pPr>
    </w:lvl>
  </w:abstractNum>
  <w:abstractNum w:abstractNumId="33"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>
    <w:lvl w:ilvl="0">
      <w:start w:val="1"/>
      <w:numFmt w:val="decimal"/>
      <w:lvlText w:val="%1."/>
      <w:lvlJc w:val="left"/>
      <w:pPr>
        <w:tabs>
          <w:tab w:val="num" w:pos="770"/>
        </w:tabs>
        <w:ind w:left="77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130"/>
        </w:tabs>
        <w:ind w:left="1130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1490"/>
        </w:tabs>
        <w:ind w:left="1490" w:hanging="360"/>
      </w:pPr>
      <w:rPr>
        <w:color w:val="auto"/>
      </w:rPr>
    </w:lvl>
    <w:lvl w:ilvl="3">
      <w:start w:val="1"/>
      <w:numFmt w:val="decimal"/>
      <w:lvlText w:val="%4."/>
      <w:lvlJc w:val="left"/>
      <w:pPr>
        <w:tabs>
          <w:tab w:val="num" w:pos="1850"/>
        </w:tabs>
        <w:ind w:left="1850" w:hanging="360"/>
      </w:pPr>
      <w:rPr>
        <w:color w:val="auto"/>
      </w:rPr>
    </w:lvl>
    <w:lvl w:ilvl="4">
      <w:start w:val="1"/>
      <w:numFmt w:val="decimal"/>
      <w:lvlText w:val="%5."/>
      <w:lvlJc w:val="left"/>
      <w:pPr>
        <w:tabs>
          <w:tab w:val="num" w:pos="2210"/>
        </w:tabs>
        <w:ind w:left="2210" w:hanging="360"/>
      </w:pPr>
      <w:rPr>
        <w:color w:val="auto"/>
      </w:rPr>
    </w:lvl>
    <w:lvl w:ilvl="5">
      <w:start w:val="1"/>
      <w:numFmt w:val="decimal"/>
      <w:lvlText w:val="%6."/>
      <w:lvlJc w:val="left"/>
      <w:pPr>
        <w:tabs>
          <w:tab w:val="num" w:pos="2570"/>
        </w:tabs>
        <w:ind w:left="2570" w:hanging="360"/>
      </w:pPr>
      <w:rPr>
        <w:color w:val="auto"/>
      </w:rPr>
    </w:lvl>
    <w:lvl w:ilvl="6">
      <w:start w:val="1"/>
      <w:numFmt w:val="decimal"/>
      <w:lvlText w:val="%7."/>
      <w:lvlJc w:val="left"/>
      <w:pPr>
        <w:tabs>
          <w:tab w:val="num" w:pos="2930"/>
        </w:tabs>
        <w:ind w:left="2930" w:hanging="360"/>
      </w:pPr>
      <w:rPr>
        <w:color w:val="auto"/>
      </w:rPr>
    </w:lvl>
    <w:lvl w:ilvl="7">
      <w:start w:val="1"/>
      <w:numFmt w:val="decimal"/>
      <w:lvlText w:val="%8."/>
      <w:lvlJc w:val="left"/>
      <w:pPr>
        <w:tabs>
          <w:tab w:val="num" w:pos="3290"/>
        </w:tabs>
        <w:ind w:left="3290" w:hanging="360"/>
      </w:pPr>
      <w:rPr>
        <w:color w:val="auto"/>
      </w:rPr>
    </w:lvl>
    <w:lvl w:ilvl="8">
      <w:start w:val="1"/>
      <w:numFmt w:val="decimal"/>
      <w:lvlText w:val="%9."/>
      <w:lvlJc w:val="left"/>
      <w:pPr>
        <w:tabs>
          <w:tab w:val="num" w:pos="3650"/>
        </w:tabs>
        <w:ind w:left="3650" w:hanging="360"/>
      </w:pPr>
      <w:rPr>
        <w:color w:val="auto"/>
      </w:rPr>
    </w:lvl>
  </w:abstractNum>
  <w:abstractNum w:abstractNumId="35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color w:val="auto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color w:val="auto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color w:val="auto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color w:val="auto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color w:val="auto"/>
      </w:rPr>
    </w:lvl>
  </w:abstractNum>
  <w:abstractNum w:abstractNumId="36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color w:val="auto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color w:val="auto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color w:val="auto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color w:val="auto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color w:val="auto"/>
      </w:rPr>
    </w:lvl>
  </w:abstractNum>
  <w:abstractNum w:abstractNumId="37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color w:val="auto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color w:val="auto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color w:val="auto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color w:val="auto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color w:val="auto"/>
      </w:rPr>
    </w:lvl>
  </w:abstractNum>
  <w:abstractNum w:abstractNumId="38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color w:val="auto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color w:val="auto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color w:val="auto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color w:val="auto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color w:val="auto"/>
      </w:rPr>
    </w:lvl>
  </w:abstractNum>
  <w:abstractNum w:abstractNumId="39">
    <w:lvl w:ilvl="0">
      <w:start w:val="1"/>
      <w:numFmt w:val="decimal"/>
      <w:lvlText w:val="%1."/>
      <w:lvlJc w:val="left"/>
      <w:pPr>
        <w:tabs>
          <w:tab w:val="num" w:pos="770"/>
        </w:tabs>
        <w:ind w:left="77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130"/>
        </w:tabs>
        <w:ind w:left="1130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1490"/>
        </w:tabs>
        <w:ind w:left="1490" w:hanging="360"/>
      </w:pPr>
      <w:rPr>
        <w:color w:val="auto"/>
      </w:rPr>
    </w:lvl>
    <w:lvl w:ilvl="3">
      <w:start w:val="1"/>
      <w:numFmt w:val="decimal"/>
      <w:lvlText w:val="%4."/>
      <w:lvlJc w:val="left"/>
      <w:pPr>
        <w:tabs>
          <w:tab w:val="num" w:pos="1850"/>
        </w:tabs>
        <w:ind w:left="1850" w:hanging="360"/>
      </w:pPr>
      <w:rPr>
        <w:color w:val="auto"/>
      </w:rPr>
    </w:lvl>
    <w:lvl w:ilvl="4">
      <w:start w:val="1"/>
      <w:numFmt w:val="decimal"/>
      <w:lvlText w:val="%5."/>
      <w:lvlJc w:val="left"/>
      <w:pPr>
        <w:tabs>
          <w:tab w:val="num" w:pos="2210"/>
        </w:tabs>
        <w:ind w:left="2210" w:hanging="360"/>
      </w:pPr>
      <w:rPr>
        <w:color w:val="auto"/>
      </w:rPr>
    </w:lvl>
    <w:lvl w:ilvl="5">
      <w:start w:val="1"/>
      <w:numFmt w:val="decimal"/>
      <w:lvlText w:val="%6."/>
      <w:lvlJc w:val="left"/>
      <w:pPr>
        <w:tabs>
          <w:tab w:val="num" w:pos="2570"/>
        </w:tabs>
        <w:ind w:left="2570" w:hanging="360"/>
      </w:pPr>
      <w:rPr>
        <w:color w:val="auto"/>
      </w:rPr>
    </w:lvl>
    <w:lvl w:ilvl="6">
      <w:start w:val="1"/>
      <w:numFmt w:val="decimal"/>
      <w:lvlText w:val="%7."/>
      <w:lvlJc w:val="left"/>
      <w:pPr>
        <w:tabs>
          <w:tab w:val="num" w:pos="2930"/>
        </w:tabs>
        <w:ind w:left="2930" w:hanging="360"/>
      </w:pPr>
      <w:rPr>
        <w:color w:val="auto"/>
      </w:rPr>
    </w:lvl>
    <w:lvl w:ilvl="7">
      <w:start w:val="1"/>
      <w:numFmt w:val="decimal"/>
      <w:lvlText w:val="%8."/>
      <w:lvlJc w:val="left"/>
      <w:pPr>
        <w:tabs>
          <w:tab w:val="num" w:pos="3290"/>
        </w:tabs>
        <w:ind w:left="3290" w:hanging="360"/>
      </w:pPr>
      <w:rPr>
        <w:color w:val="auto"/>
      </w:rPr>
    </w:lvl>
    <w:lvl w:ilvl="8">
      <w:start w:val="1"/>
      <w:numFmt w:val="decimal"/>
      <w:lvlText w:val="%9."/>
      <w:lvlJc w:val="left"/>
      <w:pPr>
        <w:tabs>
          <w:tab w:val="num" w:pos="3650"/>
        </w:tabs>
        <w:ind w:left="3650" w:hanging="360"/>
      </w:pPr>
      <w:rPr>
        <w:color w:val="auto"/>
      </w:rPr>
    </w:lvl>
  </w:abstractNum>
  <w:abstractNum w:abstractNumId="40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color w:val="auto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color w:val="auto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color w:val="auto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color w:val="auto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color w:val="auto"/>
      </w:rPr>
    </w:lvl>
  </w:abstractNum>
  <w:abstractNum w:abstractNumId="4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color w:val="auto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color w:val="auto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color w:val="auto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color w:val="auto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color w:val="auto"/>
      </w:rPr>
    </w:lvl>
  </w:abstractNum>
  <w:abstractNum w:abstractNumId="4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color w:val="auto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color w:val="auto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color w:val="auto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color w:val="auto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color w:val="auto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pl-PL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paragraph" w:styleId="Nagwek2">
    <w:name w:val="Heading 2"/>
    <w:basedOn w:val="Normal"/>
    <w:next w:val="Normal"/>
    <w:qFormat/>
    <w:pPr>
      <w:keepNext w:val="true"/>
      <w:numPr>
        <w:ilvl w:val="1"/>
        <w:numId w:val="1"/>
      </w:numPr>
      <w:spacing w:lineRule="auto" w:line="240" w:before="0" w:after="0"/>
      <w:jc w:val="both"/>
      <w:outlineLvl w:val="1"/>
    </w:pPr>
    <w:rPr>
      <w:rFonts w:ascii="Times New Roman" w:hAnsi="Times New Roman" w:eastAsia="Times New Roman" w:cs="Times New Roman"/>
      <w:b/>
      <w:bCs/>
      <w:color w:val="333333"/>
      <w:sz w:val="24"/>
      <w:szCs w:val="24"/>
      <w:u w:val="single"/>
    </w:rPr>
  </w:style>
  <w:style w:type="character" w:styleId="Znakinumeracji">
    <w:name w:val="Znaki numeracji"/>
    <w:qFormat/>
    <w:rPr>
      <w:color w:val="auto"/>
    </w:rPr>
  </w:style>
  <w:style w:type="character" w:styleId="WW8Num28z0">
    <w:name w:val="WW8Num28z0"/>
    <w:qFormat/>
    <w:rPr>
      <w:rFonts w:eastAsia="Times New Roman"/>
      <w:lang w:eastAsia="pl-PL"/>
    </w:rPr>
  </w:style>
  <w:style w:type="character" w:styleId="WW8Num28z1">
    <w:name w:val="WW8Num28z1"/>
    <w:qFormat/>
    <w:rPr/>
  </w:style>
  <w:style w:type="character" w:styleId="WW8Num28z2">
    <w:name w:val="WW8Num28z2"/>
    <w:qFormat/>
    <w:rPr/>
  </w:style>
  <w:style w:type="character" w:styleId="WW8Num28z3">
    <w:name w:val="WW8Num28z3"/>
    <w:qFormat/>
    <w:rPr/>
  </w:style>
  <w:style w:type="character" w:styleId="WW8Num28z4">
    <w:name w:val="WW8Num28z4"/>
    <w:qFormat/>
    <w:rPr/>
  </w:style>
  <w:style w:type="character" w:styleId="WW8Num28z5">
    <w:name w:val="WW8Num28z5"/>
    <w:qFormat/>
    <w:rPr/>
  </w:style>
  <w:style w:type="character" w:styleId="WW8Num28z6">
    <w:name w:val="WW8Num28z6"/>
    <w:qFormat/>
    <w:rPr/>
  </w:style>
  <w:style w:type="character" w:styleId="WW8Num28z7">
    <w:name w:val="WW8Num28z7"/>
    <w:qFormat/>
    <w:rPr/>
  </w:style>
  <w:style w:type="character" w:styleId="WW8Num28z8">
    <w:name w:val="WW8Num28z8"/>
    <w:qFormat/>
    <w:rPr/>
  </w:style>
  <w:style w:type="character" w:styleId="WW8Num36z0">
    <w:name w:val="WW8Num36z0"/>
    <w:qFormat/>
    <w:rPr>
      <w:rFonts w:ascii="Noto Serif" w:hAnsi="Noto Serif" w:eastAsia="Times New Roman" w:cs="Calibri"/>
    </w:rPr>
  </w:style>
  <w:style w:type="character" w:styleId="WW8Num36z1">
    <w:name w:val="WW8Num36z1"/>
    <w:qFormat/>
    <w:rPr>
      <w:rFonts w:cs="Times New Roman"/>
    </w:rPr>
  </w:style>
  <w:style w:type="character" w:styleId="WW8Num25z0">
    <w:name w:val="WW8Num25z0"/>
    <w:qFormat/>
    <w:rPr>
      <w:rFonts w:cs="Times New Roman"/>
      <w:bCs/>
    </w:rPr>
  </w:style>
  <w:style w:type="character" w:styleId="WW8Num25z1">
    <w:name w:val="WW8Num25z1"/>
    <w:qFormat/>
    <w:rPr>
      <w:rFonts w:cs="Times New Roman"/>
    </w:rPr>
  </w:style>
  <w:style w:type="character" w:styleId="WW8Num33z0">
    <w:name w:val="WW8Num33z0"/>
    <w:qFormat/>
    <w:rPr>
      <w:rFonts w:ascii="Noto Serif" w:hAnsi="Noto Serif" w:eastAsia="SimSun;宋体" w:cs="Calibri"/>
      <w:bCs/>
    </w:rPr>
  </w:style>
  <w:style w:type="character" w:styleId="WW8Num33z1">
    <w:name w:val="WW8Num33z1"/>
    <w:qFormat/>
    <w:rPr>
      <w:rFonts w:ascii="Symbol" w:hAnsi="Symbol" w:cs="Symbol"/>
    </w:rPr>
  </w:style>
  <w:style w:type="character" w:styleId="WW8Num33z2">
    <w:name w:val="WW8Num33z2"/>
    <w:qFormat/>
    <w:rPr>
      <w:rFonts w:cs="Times New Roman"/>
    </w:rPr>
  </w:style>
  <w:style w:type="character" w:styleId="WW8Num33z3">
    <w:name w:val="WW8Num33z3"/>
    <w:qFormat/>
    <w:rPr>
      <w:rFonts w:ascii="Calibri" w:hAnsi="Calibri" w:eastAsia="Times New Roman" w:cs="Calibri"/>
    </w:rPr>
  </w:style>
  <w:style w:type="character" w:styleId="WW8Num34z0">
    <w:name w:val="WW8Num34z0"/>
    <w:qFormat/>
    <w:rPr>
      <w:rFonts w:eastAsia="SimSun;宋体"/>
    </w:rPr>
  </w:style>
  <w:style w:type="character" w:styleId="WW8Num34z1">
    <w:name w:val="WW8Num34z1"/>
    <w:qFormat/>
    <w:rPr/>
  </w:style>
  <w:style w:type="character" w:styleId="WW8Num34z2">
    <w:name w:val="WW8Num34z2"/>
    <w:qFormat/>
    <w:rPr/>
  </w:style>
  <w:style w:type="character" w:styleId="WW8Num34z3">
    <w:name w:val="WW8Num34z3"/>
    <w:qFormat/>
    <w:rPr/>
  </w:style>
  <w:style w:type="character" w:styleId="WW8Num34z4">
    <w:name w:val="WW8Num34z4"/>
    <w:qFormat/>
    <w:rPr/>
  </w:style>
  <w:style w:type="character" w:styleId="WW8Num34z5">
    <w:name w:val="WW8Num34z5"/>
    <w:qFormat/>
    <w:rPr/>
  </w:style>
  <w:style w:type="character" w:styleId="WW8Num34z6">
    <w:name w:val="WW8Num34z6"/>
    <w:qFormat/>
    <w:rPr/>
  </w:style>
  <w:style w:type="character" w:styleId="WW8Num34z7">
    <w:name w:val="WW8Num34z7"/>
    <w:qFormat/>
    <w:rPr/>
  </w:style>
  <w:style w:type="character" w:styleId="WW8Num34z8">
    <w:name w:val="WW8Num34z8"/>
    <w:qFormat/>
    <w:rPr/>
  </w:style>
  <w:style w:type="character" w:styleId="WW8Num30z0">
    <w:name w:val="WW8Num30z0"/>
    <w:qFormat/>
    <w:rPr>
      <w:rFonts w:ascii="Noto Serif" w:hAnsi="Noto Serif" w:eastAsia="SimSun;宋体" w:cs="Calibri"/>
    </w:rPr>
  </w:style>
  <w:style w:type="character" w:styleId="WW8Num30z1">
    <w:name w:val="WW8Num30z1"/>
    <w:qFormat/>
    <w:rPr>
      <w:rFonts w:cs="Times New Roman"/>
    </w:rPr>
  </w:style>
  <w:style w:type="character" w:styleId="WW8Num35z0">
    <w:name w:val="WW8Num35z0"/>
    <w:qFormat/>
    <w:rPr/>
  </w:style>
  <w:style w:type="character" w:styleId="WW8Num35z1">
    <w:name w:val="WW8Num35z1"/>
    <w:qFormat/>
    <w:rPr>
      <w:rFonts w:ascii="Noto Serif" w:hAnsi="Noto Serif" w:eastAsia="Times New Roman" w:cs="Calibri"/>
    </w:rPr>
  </w:style>
  <w:style w:type="character" w:styleId="WW8Num35z2">
    <w:name w:val="WW8Num35z2"/>
    <w:qFormat/>
    <w:rPr/>
  </w:style>
  <w:style w:type="character" w:styleId="WW8Num35z3">
    <w:name w:val="WW8Num35z3"/>
    <w:qFormat/>
    <w:rPr/>
  </w:style>
  <w:style w:type="character" w:styleId="WW8Num35z4">
    <w:name w:val="WW8Num35z4"/>
    <w:qFormat/>
    <w:rPr/>
  </w:style>
  <w:style w:type="character" w:styleId="WW8Num35z5">
    <w:name w:val="WW8Num35z5"/>
    <w:qFormat/>
    <w:rPr/>
  </w:style>
  <w:style w:type="character" w:styleId="WW8Num35z6">
    <w:name w:val="WW8Num35z6"/>
    <w:qFormat/>
    <w:rPr/>
  </w:style>
  <w:style w:type="character" w:styleId="WW8Num35z7">
    <w:name w:val="WW8Num35z7"/>
    <w:qFormat/>
    <w:rPr/>
  </w:style>
  <w:style w:type="character" w:styleId="WW8Num35z8">
    <w:name w:val="WW8Num35z8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numbering" w:styleId="WW8Num26">
    <w:name w:val="WW8Num26"/>
    <w:qFormat/>
  </w:style>
  <w:style w:type="numbering" w:styleId="WW8Num28">
    <w:name w:val="WW8Num28"/>
    <w:qFormat/>
  </w:style>
  <w:style w:type="numbering" w:styleId="WW8Num36">
    <w:name w:val="WW8Num36"/>
    <w:qFormat/>
  </w:style>
  <w:style w:type="numbering" w:styleId="WW8Num25">
    <w:name w:val="WW8Num25"/>
    <w:qFormat/>
  </w:style>
  <w:style w:type="numbering" w:styleId="WW8Num33">
    <w:name w:val="WW8Num33"/>
    <w:qFormat/>
  </w:style>
  <w:style w:type="numbering" w:styleId="WW8Num34">
    <w:name w:val="WW8Num34"/>
    <w:qFormat/>
  </w:style>
  <w:style w:type="numbering" w:styleId="WW8Num30">
    <w:name w:val="WW8Num30"/>
    <w:qFormat/>
  </w:style>
  <w:style w:type="numbering" w:styleId="WW8Num35">
    <w:name w:val="WW8Num35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</TotalTime>
  <Application>LibreOffice/6.1.4.2$Windows_x86 LibreOffice_project/9d0f32d1f0b509096fd65e0d4bec26ddd1938fd3</Application>
  <Pages>7</Pages>
  <Words>2360</Words>
  <Characters>15697</Characters>
  <CharactersWithSpaces>17797</CharactersWithSpaces>
  <Paragraphs>206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2019-05-08T20:48:21Z</dcterms:created>
  <dc:creator/>
  <dc:description/>
  <dc:language>pl-PL</dc:language>
  <cp:lastModifiedBy/>
  <dcterms:modified xsi:type="dcterms:W3CDTF">2019-05-08T21:07:19Z</dcterms:modified>
  <cp:revision>1</cp:revision>
  <dc:subject/>
  <dc:title/>
</cp:coreProperties>
</file>