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3" w:rsidRDefault="00171CC0">
      <w:r>
        <w:rPr>
          <w:b/>
          <w:bCs/>
        </w:rPr>
        <w:t>Aktualna zawartość słownika osiagnięć to:</w:t>
      </w:r>
      <w:r>
        <w:br/>
      </w:r>
      <w:r>
        <w:br/>
        <w:t>Laureat konkursu dla uczniów szkół i placówek artystycznych</w:t>
      </w:r>
      <w:r>
        <w:br/>
        <w:t>Laureat wojewódzkiego konkursu przedmiotowego</w:t>
      </w:r>
      <w:r>
        <w:br/>
        <w:t>Laureat ogólnopolskiej olimpiady przedmiotowej</w:t>
      </w:r>
      <w:r>
        <w:br/>
        <w:t>Finalista ogólnopolskiej olimpiady przedmiotowej</w:t>
      </w:r>
      <w:r>
        <w:br/>
        <w:t>Zawody wiedzy, ponadwojewódzki - finalista konk. przedmiotowego</w:t>
      </w:r>
      <w:r>
        <w:br/>
        <w:t>Zawody wiedzy, ponadwojewódzki - laureat konk. temat. lub interdysc.</w:t>
      </w:r>
      <w:r>
        <w:br/>
        <w:t>Zawody wiedzy, ponadwojewódzki - finalista konk. temat. lub interdysc.</w:t>
      </w:r>
      <w:r>
        <w:br/>
        <w:t>Z.wiedzy,międzyn.lub ogólnopol.-finalista, objęte ram.planem szk.artystycznych</w:t>
      </w:r>
      <w:r>
        <w:br/>
        <w:t>Z.wiedzy,międzyn.lub ogólnopol.-laureat,nieobjęte ram.planem szk.artystycznych</w:t>
      </w:r>
      <w:r>
        <w:br/>
        <w:t>Z.wiedzy,międzyn.lub ogólnopol.-finalista,nieobjęte ram.planem szk.artystycznych</w:t>
      </w:r>
      <w:r>
        <w:br/>
        <w:t>Konk. o zasięgu wojew.org.przez KO - finalista konkursu przedmiotowego</w:t>
      </w:r>
      <w:r>
        <w:br/>
        <w:t>Konk. o zasięgu wojew.org.przez KO - laureat konkursu tematycz. lub interdysc.</w:t>
      </w:r>
      <w:r>
        <w:br/>
        <w:t>Konk. o zasięgu wojew.org.przez KO - finalista konkursu tematycz. lub interdysc.</w:t>
      </w:r>
      <w:r>
        <w:br/>
        <w:t>Kon.-turn. zas.ponadwoj.lub woj.-finalista, objęte ram.plan. szk.artystycznych</w:t>
      </w:r>
      <w:r>
        <w:br/>
        <w:t>Kon.-turn. zas.ponadwoj.lub woj.-laureat,nieobjęte ram.plan. szk.artystycznych</w:t>
      </w:r>
      <w:r>
        <w:br/>
        <w:t>Kon.-turn. zas.ponadwoj.lub woj.-finalista,nieobjęte ram.plan. szk.artystycznych</w:t>
      </w:r>
      <w:r>
        <w:br/>
        <w:t>Wys.miej.w innych zaw.wiedzy,art,sport.org.KO lub inne podm.-szcz.międzynarodowy</w:t>
      </w:r>
      <w:r>
        <w:br/>
        <w:t>Wys.miej.w innych zaw.wiedzy,art,sport.org.KO lub inne podm.-szcz.krajowy</w:t>
      </w:r>
      <w:r>
        <w:br/>
        <w:t>Wys.miej.w innych zaw.wiedzy,art,sport.org.KO lub inne podm.-szcz.wojewódzki</w:t>
      </w:r>
      <w:bookmarkStart w:id="0" w:name="_GoBack"/>
      <w:bookmarkEnd w:id="0"/>
      <w:r>
        <w:br/>
      </w:r>
      <w:r w:rsidRPr="00CA1461">
        <w:rPr>
          <w:b/>
        </w:rPr>
        <w:t>Wys.miej.w innych zaw.wiedzy,art,sport.org.KO lub inne podm.-szcz.powiatowy</w:t>
      </w:r>
      <w:r>
        <w:br/>
        <w:t>Osiągnięcia w zakresie aktywn.społ.-na rzecz środ.szk.,w szczeg.wolontariat</w:t>
      </w:r>
    </w:p>
    <w:p w:rsidR="00CC712F" w:rsidRDefault="00CC712F"/>
    <w:p w:rsidR="00CC712F" w:rsidRPr="00CC712F" w:rsidRDefault="00CC712F" w:rsidP="00CC71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C10000"/>
          <w:sz w:val="33"/>
          <w:szCs w:val="33"/>
          <w:lang w:eastAsia="pl-PL"/>
        </w:rPr>
      </w:pPr>
      <w:r w:rsidRPr="00CC712F">
        <w:rPr>
          <w:rFonts w:ascii="Times New Roman" w:eastAsia="Times New Roman" w:hAnsi="Times New Roman" w:cs="Times New Roman"/>
          <w:color w:val="C10000"/>
          <w:sz w:val="33"/>
          <w:szCs w:val="33"/>
          <w:lang w:eastAsia="pl-PL"/>
        </w:rPr>
        <w:t>IV Edycja Regionalnego Międzyszkolnego Konkursu na Film lub Prezentację Multimedialną w Języku Niemieckim „Deutsch in der Hauptrolle” („Niemiecki w roli głównej”)</w:t>
      </w:r>
    </w:p>
    <w:p w:rsidR="00CC712F" w:rsidRDefault="00CC712F" w:rsidP="00CC7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Liceum Ogólnokształcące w Zespole Szkół Ogólnokształcących nr 2 im. Marii Konopnickiej w Nowym Sączu organizuje IV Edycję Regionalnego Międzyszkolnego Konkursu na Film lub Prezentację Multimedialną w Języku Niemieckim „Deutsch in der Hauptrolle”. Konkurs skierowany jest do uczniów szkół podstawowych i szkół ponadpodstawowych z Nowego Sącza i okolic. Do wyboru są trzy tematy: „Nowy Sącz und Umgebung für Kulturliebhaber” („Nowy Sącz i jego okolice dla miłośników kultury”), „Mein Hobby” (Moje hobby) oraz „Ein Pechtag” („Pechowy dzień”). Uczestnicy przygotowują krótki filmik lub prezentację (max. 5min.), na jeden z wybranych przez siebie tematów. Zapraszamy do udziału indywidualnie lub w zespołach złożonych maksymalnie z dwóch uczniów w przypadku prezentacji i trzech uczniów w przypadku filmu. Uczestnicy muszą posiadać opiekuna w osobie nauczyciela-germanisty, który ich zainspiruje i zadba o wszelkie formalności związane z konkursem. Konkurs rozpoczyna się już dziś i trwa do 14 lutego 2020r. Jest to ostateczny termin nadsyłania filmów lub prezentacji nagranych na płytach CD lub DVD wraz z formularzem zgłoszeniowym i zgodą na udział w konkursie. Ogłoszenie </w:t>
      </w:r>
      <w:r w:rsidRPr="00CC7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wyników konkursu nastąpi nie później niż do 31 marca 2019 r. na stronie internetowej naszej szkoły, a zwycięzcy zostaną powiadomieni drogą elektroniczną i zaproszeni na uroczystą galę połączoną z pokazem nagrodzonych filmów i wręczeniem nagród oraz dyplomów. Dodatkowe informacje można uzyskać u p. Agnieszki Schmidt-Wilczek oraz p. Marii Mück- Kardel. </w:t>
      </w:r>
    </w:p>
    <w:p w:rsidR="001055E9" w:rsidRDefault="001055E9" w:rsidP="00CC7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55E9" w:rsidRDefault="001055E9" w:rsidP="001055E9">
      <w:pPr>
        <w:spacing w:after="0" w:line="240" w:lineRule="auto"/>
        <w:jc w:val="center"/>
        <w:rPr>
          <w:b/>
          <w:sz w:val="32"/>
          <w:szCs w:val="32"/>
        </w:rPr>
      </w:pPr>
    </w:p>
    <w:p w:rsidR="001055E9" w:rsidRPr="00A91BCF" w:rsidRDefault="001055E9" w:rsidP="001055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-190500</wp:posOffset>
            </wp:positionV>
            <wp:extent cx="1534795" cy="1382395"/>
            <wp:effectExtent l="0" t="0" r="8255" b="8255"/>
            <wp:wrapTight wrapText="bothSides">
              <wp:wrapPolygon edited="0">
                <wp:start x="0" y="0"/>
                <wp:lineTo x="0" y="21431"/>
                <wp:lineTo x="21448" y="21431"/>
                <wp:lineTo x="21448" y="0"/>
                <wp:lineTo x="0" y="0"/>
              </wp:wrapPolygon>
            </wp:wrapTight>
            <wp:docPr id="1" name="Obraz 1" descr="klaps 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aps 6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BCF">
        <w:rPr>
          <w:b/>
          <w:sz w:val="32"/>
          <w:szCs w:val="32"/>
        </w:rPr>
        <w:t xml:space="preserve">Regulamin </w:t>
      </w:r>
      <w:r>
        <w:rPr>
          <w:b/>
          <w:sz w:val="32"/>
          <w:szCs w:val="32"/>
        </w:rPr>
        <w:t xml:space="preserve">IV Edycji Regionalnego Międzyszkolnego </w:t>
      </w:r>
      <w:r w:rsidRPr="00A91BCF">
        <w:rPr>
          <w:b/>
          <w:sz w:val="32"/>
          <w:szCs w:val="32"/>
        </w:rPr>
        <w:t>Konkursu na Film lub Prezentację Multimedialną w Języku Niemieckim</w:t>
      </w:r>
    </w:p>
    <w:p w:rsidR="001055E9" w:rsidRPr="00A91BCF" w:rsidRDefault="001055E9" w:rsidP="001055E9">
      <w:pPr>
        <w:spacing w:after="0" w:line="240" w:lineRule="auto"/>
        <w:jc w:val="center"/>
        <w:rPr>
          <w:b/>
          <w:sz w:val="32"/>
          <w:szCs w:val="32"/>
        </w:rPr>
      </w:pPr>
      <w:r w:rsidRPr="00A91BCF">
        <w:rPr>
          <w:b/>
          <w:sz w:val="32"/>
          <w:szCs w:val="32"/>
        </w:rPr>
        <w:t>„Niemiecki w roli głównej</w:t>
      </w:r>
      <w:r>
        <w:rPr>
          <w:b/>
          <w:sz w:val="32"/>
          <w:szCs w:val="32"/>
        </w:rPr>
        <w:t>”</w:t>
      </w:r>
      <w:r w:rsidRPr="00A91BCF">
        <w:rPr>
          <w:b/>
          <w:sz w:val="32"/>
          <w:szCs w:val="32"/>
        </w:rPr>
        <w:t xml:space="preserve"> – </w:t>
      </w:r>
    </w:p>
    <w:p w:rsidR="001055E9" w:rsidRPr="00A91BCF" w:rsidRDefault="001055E9" w:rsidP="001055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A91BCF">
        <w:rPr>
          <w:b/>
          <w:sz w:val="32"/>
          <w:szCs w:val="32"/>
        </w:rPr>
        <w:t>Deutsch in der Hauptrolle”</w:t>
      </w:r>
    </w:p>
    <w:p w:rsidR="001055E9" w:rsidRDefault="001055E9" w:rsidP="001055E9">
      <w:pPr>
        <w:rPr>
          <w:b/>
          <w:sz w:val="24"/>
          <w:szCs w:val="24"/>
        </w:rPr>
      </w:pPr>
    </w:p>
    <w:p w:rsidR="001055E9" w:rsidRDefault="001055E9" w:rsidP="001055E9">
      <w:pPr>
        <w:rPr>
          <w:b/>
          <w:sz w:val="24"/>
          <w:szCs w:val="24"/>
        </w:rPr>
      </w:pPr>
    </w:p>
    <w:p w:rsidR="001055E9" w:rsidRDefault="001055E9" w:rsidP="001055E9">
      <w:pPr>
        <w:rPr>
          <w:b/>
          <w:sz w:val="24"/>
          <w:szCs w:val="24"/>
        </w:rPr>
      </w:pPr>
    </w:p>
    <w:p w:rsidR="001055E9" w:rsidRDefault="001055E9" w:rsidP="001055E9">
      <w:pPr>
        <w:rPr>
          <w:b/>
          <w:sz w:val="24"/>
          <w:szCs w:val="24"/>
        </w:rPr>
      </w:pPr>
    </w:p>
    <w:p w:rsidR="001055E9" w:rsidRDefault="001055E9" w:rsidP="001055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1.Postanowienia ogólne</w:t>
      </w:r>
    </w:p>
    <w:p w:rsidR="001055E9" w:rsidRDefault="001055E9" w:rsidP="001055E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Organizatorem konkursu jest II Liceum Ogólnokształcące w Zespole Szkół Ogólnokształcących nr 2 im. Marii Konopnickiej w Nowym Sączu. Konkurs skierowany jest do uczniów szkół podstawowych i szkół ponadpodstawowych z miasta Nowego Sącza i okolic. Konkurs jest wyłączną inicjatywą organizatorów i </w:t>
      </w:r>
      <w:r w:rsidRPr="0034193E">
        <w:rPr>
          <w:b/>
          <w:sz w:val="24"/>
          <w:szCs w:val="24"/>
        </w:rPr>
        <w:t xml:space="preserve">nie ma rangi konkursów, o których mowa w rozporządzeniu Ministra Edukacji i Sportu z dnia 29 stycznia 2002 r. w sprawie organizacji oraz sposobu przeprowadzania konkursów, turniejów  i olimpiad (Dz. U. Nr 13, poz. 125 z późn. zmianami). </w:t>
      </w:r>
    </w:p>
    <w:p w:rsidR="00755E73" w:rsidRDefault="00755E73" w:rsidP="001055E9">
      <w:pPr>
        <w:jc w:val="both"/>
        <w:rPr>
          <w:b/>
          <w:sz w:val="24"/>
          <w:szCs w:val="24"/>
        </w:rPr>
      </w:pPr>
    </w:p>
    <w:p w:rsidR="00755E73" w:rsidRPr="00755E73" w:rsidRDefault="00755E73" w:rsidP="00755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</w:t>
      </w:r>
      <w:r w:rsidRPr="00755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awody zgłaszane przez dyrektora szkoły </w:t>
      </w:r>
      <w:r w:rsidRPr="00755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muszą spełniać wszystkie poniższe wymagania formalne</w:t>
      </w:r>
      <w:r w:rsidRPr="00755E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55E73" w:rsidRPr="00755E73" w:rsidRDefault="00755E73" w:rsidP="00755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E7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zawodów powinien odnosić się do podstaw programowych przedmiotu lub przedmiotów nauczania i /lub kierunków polityki oświatowej państwa.</w:t>
      </w:r>
    </w:p>
    <w:p w:rsidR="00755E73" w:rsidRPr="00755E73" w:rsidRDefault="00755E73" w:rsidP="00755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5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Zawody powinny mieć zasięg powiatowy (w tym z uwzględnieniem miast na prawach powiatu, tj. Krakowa, Nowego Sącza, Tarnowa), wojewódzki, krajowy lub międzynarodowy.</w:t>
      </w:r>
    </w:p>
    <w:p w:rsidR="00755E73" w:rsidRPr="00755E73" w:rsidRDefault="00755E73" w:rsidP="00755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E73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powinny być organizowane przez podmioty działające na terenie szkoły,</w:t>
      </w:r>
      <w:r w:rsidRPr="00755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stowarzyszenia i inne organizacje, w tym organizacje harcerskie, a także podmioty prowadzące statutową działalność oświatową lub naukową oraz instytucje działające na rzecz edukacji oraz rozwoju i uzdolnień uczniów. Zawody powinny być organizowane przy współudziale szkoły / za wiedzą dyrektora szkoły.</w:t>
      </w:r>
    </w:p>
    <w:p w:rsidR="00CC712F" w:rsidRDefault="00755E73" w:rsidP="00755E73">
      <w:pPr>
        <w:numPr>
          <w:ilvl w:val="0"/>
          <w:numId w:val="1"/>
        </w:numPr>
        <w:spacing w:before="100" w:beforeAutospacing="1" w:after="0" w:afterAutospacing="1" w:line="240" w:lineRule="auto"/>
        <w:jc w:val="both"/>
      </w:pPr>
      <w:r w:rsidRPr="00755E73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powinny być organizowane na zasadzie powszechnej dostępności, tj. są bezpłatnymi formami współzawodnictwa.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sectPr w:rsidR="00CC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BCF"/>
    <w:multiLevelType w:val="multilevel"/>
    <w:tmpl w:val="008C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C0"/>
    <w:rsid w:val="001055E9"/>
    <w:rsid w:val="00171CC0"/>
    <w:rsid w:val="00355463"/>
    <w:rsid w:val="004B1423"/>
    <w:rsid w:val="00755E73"/>
    <w:rsid w:val="00CA1461"/>
    <w:rsid w:val="00CC712F"/>
    <w:rsid w:val="00E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5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7</cp:revision>
  <dcterms:created xsi:type="dcterms:W3CDTF">2020-06-13T13:30:00Z</dcterms:created>
  <dcterms:modified xsi:type="dcterms:W3CDTF">2020-06-21T09:41:00Z</dcterms:modified>
</cp:coreProperties>
</file>