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1747"/>
        <w:tblW w:w="0" w:type="auto"/>
        <w:tblLook w:val="04A0" w:firstRow="1" w:lastRow="0" w:firstColumn="1" w:lastColumn="0" w:noHBand="0" w:noVBand="1"/>
      </w:tblPr>
      <w:tblGrid>
        <w:gridCol w:w="1221"/>
        <w:gridCol w:w="1965"/>
        <w:gridCol w:w="1541"/>
        <w:gridCol w:w="1811"/>
        <w:gridCol w:w="1701"/>
        <w:gridCol w:w="2410"/>
      </w:tblGrid>
      <w:tr w:rsidR="008B2DF3" w:rsidRPr="008B2DF3" w:rsidTr="003A42F3">
        <w:tc>
          <w:tcPr>
            <w:tcW w:w="10649" w:type="dxa"/>
            <w:gridSpan w:val="6"/>
          </w:tcPr>
          <w:p w:rsidR="000E4444" w:rsidRDefault="00F1704A" w:rsidP="008B2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Wymagania na</w:t>
            </w:r>
            <w:r w:rsidR="008B2DF3" w:rsidRPr="008B2DF3">
              <w:rPr>
                <w:b/>
                <w:sz w:val="24"/>
                <w:szCs w:val="24"/>
              </w:rPr>
              <w:t xml:space="preserve"> oceny ś</w:t>
            </w:r>
            <w:r w:rsidR="0046500D">
              <w:rPr>
                <w:b/>
                <w:sz w:val="24"/>
                <w:szCs w:val="24"/>
              </w:rPr>
              <w:t>ródroczną</w:t>
            </w:r>
            <w:r w:rsidR="008B2DF3" w:rsidRPr="008B2DF3">
              <w:rPr>
                <w:b/>
                <w:sz w:val="24"/>
                <w:szCs w:val="24"/>
              </w:rPr>
              <w:t xml:space="preserve"> i końcoworoczn</w:t>
            </w:r>
            <w:r w:rsidR="0046500D">
              <w:rPr>
                <w:b/>
                <w:sz w:val="24"/>
                <w:szCs w:val="24"/>
              </w:rPr>
              <w:t>ą</w:t>
            </w:r>
            <w:r w:rsidR="008B2DF3" w:rsidRPr="008B2DF3">
              <w:rPr>
                <w:b/>
                <w:sz w:val="24"/>
                <w:szCs w:val="24"/>
              </w:rPr>
              <w:t xml:space="preserve"> z języka angielskiego w Szkole Po</w:t>
            </w:r>
            <w:r w:rsidR="00616A5E">
              <w:rPr>
                <w:b/>
                <w:sz w:val="24"/>
                <w:szCs w:val="24"/>
              </w:rPr>
              <w:t>d</w:t>
            </w:r>
            <w:r w:rsidR="008B2DF3" w:rsidRPr="008B2DF3">
              <w:rPr>
                <w:b/>
                <w:sz w:val="24"/>
                <w:szCs w:val="24"/>
              </w:rPr>
              <w:t xml:space="preserve">stawowej </w:t>
            </w:r>
          </w:p>
          <w:p w:rsidR="008B2DF3" w:rsidRDefault="008B2DF3" w:rsidP="008B2DF3">
            <w:pPr>
              <w:jc w:val="center"/>
              <w:rPr>
                <w:b/>
                <w:sz w:val="24"/>
                <w:szCs w:val="24"/>
              </w:rPr>
            </w:pPr>
            <w:r w:rsidRPr="008B2DF3">
              <w:rPr>
                <w:b/>
                <w:sz w:val="24"/>
                <w:szCs w:val="24"/>
              </w:rPr>
              <w:t>im. S. Pawlika w Rytrze</w:t>
            </w:r>
            <w:r w:rsidR="00C559DE">
              <w:rPr>
                <w:b/>
                <w:sz w:val="24"/>
                <w:szCs w:val="24"/>
              </w:rPr>
              <w:t xml:space="preserve"> </w:t>
            </w:r>
            <w:r w:rsidR="00B87A94">
              <w:rPr>
                <w:b/>
                <w:sz w:val="24"/>
                <w:szCs w:val="24"/>
              </w:rPr>
              <w:t xml:space="preserve">dla uczniów </w:t>
            </w:r>
            <w:r w:rsidR="00C559DE">
              <w:rPr>
                <w:b/>
                <w:sz w:val="24"/>
                <w:szCs w:val="24"/>
              </w:rPr>
              <w:t xml:space="preserve">z </w:t>
            </w:r>
            <w:r w:rsidR="00B87A94">
              <w:rPr>
                <w:b/>
                <w:sz w:val="24"/>
                <w:szCs w:val="24"/>
              </w:rPr>
              <w:t>upośledzeniem w stopniu lekkim</w:t>
            </w:r>
            <w:r w:rsidR="00045F32">
              <w:rPr>
                <w:b/>
                <w:sz w:val="24"/>
                <w:szCs w:val="24"/>
              </w:rPr>
              <w:t xml:space="preserve"> z uwzględnie</w:t>
            </w:r>
            <w:r w:rsidR="00616A5E">
              <w:rPr>
                <w:b/>
                <w:sz w:val="24"/>
                <w:szCs w:val="24"/>
              </w:rPr>
              <w:t>nie</w:t>
            </w:r>
            <w:r w:rsidR="00045F32">
              <w:rPr>
                <w:b/>
                <w:sz w:val="24"/>
                <w:szCs w:val="24"/>
              </w:rPr>
              <w:t>m etapu nauczania</w:t>
            </w:r>
            <w:bookmarkStart w:id="0" w:name="_GoBack"/>
            <w:bookmarkEnd w:id="0"/>
          </w:p>
          <w:p w:rsidR="008B2DF3" w:rsidRPr="008B2DF3" w:rsidRDefault="008B2DF3" w:rsidP="008B2DF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2B8A" w:rsidRPr="008B2DF3" w:rsidTr="003A42F3">
        <w:tc>
          <w:tcPr>
            <w:tcW w:w="1221" w:type="dxa"/>
          </w:tcPr>
          <w:p w:rsidR="002A6906" w:rsidRPr="008B2DF3" w:rsidRDefault="002A6906" w:rsidP="00C46437">
            <w:pPr>
              <w:rPr>
                <w:b/>
                <w:sz w:val="16"/>
                <w:szCs w:val="16"/>
              </w:rPr>
            </w:pPr>
          </w:p>
        </w:tc>
        <w:tc>
          <w:tcPr>
            <w:tcW w:w="1965" w:type="dxa"/>
          </w:tcPr>
          <w:p w:rsidR="002A6906" w:rsidRPr="008B2DF3" w:rsidRDefault="002A6906" w:rsidP="00C46437">
            <w:pPr>
              <w:rPr>
                <w:b/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Gramatyka i słownictwo</w:t>
            </w:r>
          </w:p>
        </w:tc>
        <w:tc>
          <w:tcPr>
            <w:tcW w:w="1541" w:type="dxa"/>
          </w:tcPr>
          <w:p w:rsidR="002A6906" w:rsidRPr="008B2DF3" w:rsidRDefault="002A6906" w:rsidP="00C46437">
            <w:pPr>
              <w:rPr>
                <w:b/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Mówienie</w:t>
            </w:r>
          </w:p>
        </w:tc>
        <w:tc>
          <w:tcPr>
            <w:tcW w:w="1811" w:type="dxa"/>
          </w:tcPr>
          <w:p w:rsidR="002A6906" w:rsidRPr="008B2DF3" w:rsidRDefault="002A6906" w:rsidP="00C46437">
            <w:pPr>
              <w:rPr>
                <w:b/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Pisanie</w:t>
            </w:r>
          </w:p>
        </w:tc>
        <w:tc>
          <w:tcPr>
            <w:tcW w:w="1701" w:type="dxa"/>
          </w:tcPr>
          <w:p w:rsidR="002A6906" w:rsidRPr="008B2DF3" w:rsidRDefault="002A6906" w:rsidP="00C46437">
            <w:pPr>
              <w:rPr>
                <w:b/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Słuchanie</w:t>
            </w:r>
          </w:p>
        </w:tc>
        <w:tc>
          <w:tcPr>
            <w:tcW w:w="2410" w:type="dxa"/>
          </w:tcPr>
          <w:p w:rsidR="002A6906" w:rsidRPr="008B2DF3" w:rsidRDefault="002A6906" w:rsidP="00C46437">
            <w:pPr>
              <w:rPr>
                <w:b/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Czytanie</w:t>
            </w:r>
          </w:p>
        </w:tc>
      </w:tr>
      <w:tr w:rsidR="00432B8A" w:rsidRPr="002A6906" w:rsidTr="003A42F3">
        <w:tc>
          <w:tcPr>
            <w:tcW w:w="1221" w:type="dxa"/>
          </w:tcPr>
          <w:p w:rsidR="002A6906" w:rsidRPr="002A6906" w:rsidRDefault="003A42F3" w:rsidP="00C4643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bardzo </w:t>
            </w:r>
            <w:r w:rsidR="002A6906" w:rsidRPr="008B2DF3">
              <w:rPr>
                <w:b/>
                <w:sz w:val="16"/>
                <w:szCs w:val="16"/>
              </w:rPr>
              <w:t>dobry</w:t>
            </w:r>
          </w:p>
        </w:tc>
        <w:tc>
          <w:tcPr>
            <w:tcW w:w="1965" w:type="dxa"/>
          </w:tcPr>
          <w:p w:rsidR="002A6906" w:rsidRPr="002A6906" w:rsidRDefault="002A6906" w:rsidP="00C46437">
            <w:pPr>
              <w:rPr>
                <w:sz w:val="16"/>
                <w:szCs w:val="16"/>
              </w:rPr>
            </w:pPr>
            <w:r w:rsidRPr="002A6906">
              <w:rPr>
                <w:sz w:val="16"/>
                <w:szCs w:val="16"/>
              </w:rPr>
              <w:t>-potrafi operować wszystkimi strukturami gramatyczny</w:t>
            </w:r>
            <w:r w:rsidR="003A42F3">
              <w:rPr>
                <w:sz w:val="16"/>
                <w:szCs w:val="16"/>
              </w:rPr>
              <w:t xml:space="preserve">mi (dopuszczalne są </w:t>
            </w:r>
            <w:r w:rsidRPr="002A6906">
              <w:rPr>
                <w:sz w:val="16"/>
                <w:szCs w:val="16"/>
              </w:rPr>
              <w:t>liczne błędy);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  <w:r w:rsidRPr="002A6906">
              <w:rPr>
                <w:sz w:val="16"/>
                <w:szCs w:val="16"/>
              </w:rPr>
              <w:t>-potrafi budować logiczne zdania;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  <w:r w:rsidRPr="002A6906">
              <w:rPr>
                <w:sz w:val="16"/>
                <w:szCs w:val="16"/>
              </w:rPr>
              <w:t>-używa szerokiego zakresu słownictwa (dopuszczalne drobne błędy leksykalne)</w:t>
            </w:r>
          </w:p>
        </w:tc>
        <w:tc>
          <w:tcPr>
            <w:tcW w:w="1541" w:type="dxa"/>
          </w:tcPr>
          <w:p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posługuje się w miarę poprawnym</w:t>
            </w:r>
            <w:r w:rsidR="003A42F3">
              <w:rPr>
                <w:sz w:val="16"/>
                <w:szCs w:val="16"/>
              </w:rPr>
              <w:t xml:space="preserve"> językiem, popełniając </w:t>
            </w:r>
            <w:r w:rsidRPr="00652400">
              <w:rPr>
                <w:sz w:val="16"/>
                <w:szCs w:val="16"/>
              </w:rPr>
              <w:t xml:space="preserve"> błędy, nie  zakłócające możliwości porozumienia się;</w:t>
            </w:r>
          </w:p>
          <w:p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umie w naturalny sposób włączać się do</w:t>
            </w:r>
            <w:r w:rsidR="003A42F3">
              <w:rPr>
                <w:sz w:val="16"/>
                <w:szCs w:val="16"/>
              </w:rPr>
              <w:t xml:space="preserve"> rozmowy, popełniając </w:t>
            </w:r>
            <w:r w:rsidRPr="00652400">
              <w:rPr>
                <w:sz w:val="16"/>
                <w:szCs w:val="16"/>
              </w:rPr>
              <w:t xml:space="preserve">błędy, posługując się </w:t>
            </w:r>
            <w:r w:rsidR="001F6B90">
              <w:rPr>
                <w:sz w:val="16"/>
                <w:szCs w:val="16"/>
              </w:rPr>
              <w:t xml:space="preserve">w miarę </w:t>
            </w:r>
            <w:r w:rsidRPr="00652400">
              <w:rPr>
                <w:sz w:val="16"/>
                <w:szCs w:val="16"/>
              </w:rPr>
              <w:t>poprawnie podstawowym słownictwem.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1811" w:type="dxa"/>
          </w:tcPr>
          <w:p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3A42F3">
              <w:rPr>
                <w:sz w:val="16"/>
                <w:szCs w:val="16"/>
              </w:rPr>
              <w:t>potrafi pisać teksty w miarę</w:t>
            </w:r>
            <w:r w:rsidRPr="00652400">
              <w:rPr>
                <w:sz w:val="16"/>
                <w:szCs w:val="16"/>
              </w:rPr>
              <w:t xml:space="preserve"> spójne, zawierające  zdania o prostej strukturze i słownictwie;</w:t>
            </w:r>
          </w:p>
          <w:p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zawi</w:t>
            </w:r>
            <w:r w:rsidR="001F6B90">
              <w:rPr>
                <w:sz w:val="16"/>
                <w:szCs w:val="16"/>
              </w:rPr>
              <w:t xml:space="preserve">era w zadaniu pisemnym </w:t>
            </w:r>
            <w:r w:rsidRPr="00652400">
              <w:rPr>
                <w:sz w:val="16"/>
                <w:szCs w:val="16"/>
              </w:rPr>
              <w:t xml:space="preserve"> istotne punkty, choć nie zawsze wyczerpuje temat;</w:t>
            </w:r>
          </w:p>
          <w:p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ma większych kłopotów z prawidłową pisownią i interpunkcją.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zazwyczaj zrozumieć ogólny sens różnorodnych tekstów i rozmów;</w:t>
            </w:r>
          </w:p>
          <w:p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zrozumieć większość kluczowych informacji;</w:t>
            </w:r>
          </w:p>
          <w:p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zwykle rozpoznać intencje mówiącego.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przetworzyć materiał informacyjny czytanego komunikatu dokonując uogólnień na poziomie całego tekstu, natomiast ma kłopoty z wyodrębnieniem jego głównej myśli;</w:t>
            </w:r>
          </w:p>
          <w:p w:rsidR="002A6906" w:rsidRPr="002A6906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zinterpretować komunikat argumentując swoje stwierdzenia faktami zaczerpniętymi z treści czytanego tekstu</w:t>
            </w:r>
          </w:p>
        </w:tc>
      </w:tr>
      <w:tr w:rsidR="00432B8A" w:rsidRPr="002A6906" w:rsidTr="003A42F3">
        <w:tc>
          <w:tcPr>
            <w:tcW w:w="1221" w:type="dxa"/>
          </w:tcPr>
          <w:p w:rsidR="002A6906" w:rsidRPr="002A6906" w:rsidRDefault="00C67467" w:rsidP="00C4643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dobry</w:t>
            </w:r>
          </w:p>
        </w:tc>
        <w:tc>
          <w:tcPr>
            <w:tcW w:w="1965" w:type="dxa"/>
          </w:tcPr>
          <w:p w:rsidR="00866E02" w:rsidRPr="00652400" w:rsidRDefault="00866E02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 xml:space="preserve">potrafi operować </w:t>
            </w:r>
            <w:r w:rsidR="00D4229C">
              <w:rPr>
                <w:sz w:val="16"/>
                <w:szCs w:val="16"/>
              </w:rPr>
              <w:t xml:space="preserve">w miarę poprawnie </w:t>
            </w:r>
            <w:r w:rsidRPr="00652400">
              <w:rPr>
                <w:sz w:val="16"/>
                <w:szCs w:val="16"/>
              </w:rPr>
              <w:t>podstawowymi strukturami gramatycznymi;</w:t>
            </w:r>
          </w:p>
          <w:p w:rsidR="002A6906" w:rsidRPr="002A6906" w:rsidRDefault="00866E02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umie budować proste zdania, popełniając błędy nie zakłócające rozumienia, używa prostego słownictwa</w:t>
            </w:r>
          </w:p>
        </w:tc>
        <w:tc>
          <w:tcPr>
            <w:tcW w:w="1541" w:type="dxa"/>
          </w:tcPr>
          <w:p w:rsidR="007928F0" w:rsidRPr="00652400" w:rsidRDefault="007928F0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posługuje się prostym słownictwem, mało urozmaiconym, ma problemy  doborem właściwych słów i z poprawnym użyciem struktur gramatycznych;</w:t>
            </w:r>
          </w:p>
          <w:p w:rsidR="007928F0" w:rsidRPr="00652400" w:rsidRDefault="007928F0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popełnia błędy w wymowie i akcentowaniu, utrudniające zrozumienie wypowiedzi;</w:t>
            </w:r>
          </w:p>
          <w:p w:rsidR="002A6906" w:rsidRPr="002A6906" w:rsidRDefault="007928F0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umie czasem zabierać głos w rozmowie</w:t>
            </w:r>
          </w:p>
        </w:tc>
        <w:tc>
          <w:tcPr>
            <w:tcW w:w="1811" w:type="dxa"/>
          </w:tcPr>
          <w:p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próbuje w zadaniu uwzględnić większość istotnych punktów, posługując się mało urozmaiconym słownictwem i bardzo prostymi strukturami gramatycznymi;</w:t>
            </w:r>
          </w:p>
          <w:p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popełnia błędy leksykalno-gramatyczne w nieznacznym stopniu zakłócające rozumienie i odczytanie intencji piszącego;</w:t>
            </w:r>
          </w:p>
          <w:p w:rsidR="002A6906" w:rsidRPr="002A6906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stosuje liczne powtórzenia leksykalne</w:t>
            </w:r>
          </w:p>
        </w:tc>
        <w:tc>
          <w:tcPr>
            <w:tcW w:w="1701" w:type="dxa"/>
          </w:tcPr>
          <w:p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zazwyczaj zrozumieć ogólny sens prostych tekstów i rozmów;</w:t>
            </w:r>
          </w:p>
          <w:p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wydobyć część potrzebnych informacji i przekształcić je w formę pisemną;</w:t>
            </w:r>
          </w:p>
          <w:p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czasem rozpoznać uczucia i reakcje mówiącego.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wyodrębnić przede wszystkim fakty lecz nie potrafi rozgraniczyć informacji głównych od drugorzędnych ani uogólnić głównej myśli komunikatu;</w:t>
            </w:r>
          </w:p>
          <w:p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 zakresie interpretacji czytanego komunikatu potrafi poprawnie określić jego formę;</w:t>
            </w:r>
          </w:p>
          <w:p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-ma wolne tempo czytania;</w:t>
            </w:r>
          </w:p>
          <w:p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-dąży do dosłownego przetłumaczenia tekstu;</w:t>
            </w:r>
          </w:p>
          <w:p w:rsidR="002A6906" w:rsidRPr="002A6906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-wymaga stymulacji połączonej ze szczegółową instrukcją postępowania, aby określić znaczenie niektórych nieznanych słów z kontekstu</w:t>
            </w:r>
          </w:p>
        </w:tc>
      </w:tr>
      <w:tr w:rsidR="00C67467" w:rsidRPr="002A6906" w:rsidTr="003A42F3">
        <w:tc>
          <w:tcPr>
            <w:tcW w:w="1221" w:type="dxa"/>
          </w:tcPr>
          <w:p w:rsidR="00C67467" w:rsidRPr="008B2DF3" w:rsidRDefault="00C67467" w:rsidP="00C4643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dostateczny</w:t>
            </w:r>
          </w:p>
        </w:tc>
        <w:tc>
          <w:tcPr>
            <w:tcW w:w="1965" w:type="dxa"/>
          </w:tcPr>
          <w:p w:rsidR="00C67467" w:rsidRDefault="00C67467" w:rsidP="00C46437">
            <w:pPr>
              <w:rPr>
                <w:sz w:val="16"/>
                <w:szCs w:val="16"/>
              </w:rPr>
            </w:pPr>
            <w:r w:rsidRPr="00652400">
              <w:rPr>
                <w:sz w:val="16"/>
                <w:szCs w:val="16"/>
              </w:rPr>
              <w:t>potrafi poprawnie operować niewielką ilością struktur gramatycznych;</w:t>
            </w:r>
          </w:p>
        </w:tc>
        <w:tc>
          <w:tcPr>
            <w:tcW w:w="1541" w:type="dxa"/>
          </w:tcPr>
          <w:p w:rsidR="00C67467" w:rsidRPr="00652400" w:rsidRDefault="00C67467" w:rsidP="00C67467">
            <w:pPr>
              <w:rPr>
                <w:sz w:val="16"/>
                <w:szCs w:val="16"/>
              </w:rPr>
            </w:pPr>
            <w:r w:rsidRPr="00652400">
              <w:rPr>
                <w:sz w:val="16"/>
                <w:szCs w:val="16"/>
              </w:rPr>
              <w:t>rzadko próbuje zabierać głos w rozmowie;</w:t>
            </w:r>
          </w:p>
          <w:p w:rsidR="00C67467" w:rsidRDefault="00C67467" w:rsidP="00C674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 xml:space="preserve">posługuje się ubogim słownictwem, popełnia wiele zauważalnych błędów </w:t>
            </w:r>
            <w:r w:rsidRPr="00652400">
              <w:rPr>
                <w:sz w:val="16"/>
                <w:szCs w:val="16"/>
              </w:rPr>
              <w:br/>
              <w:t>w wymowie i akcentowaniu</w:t>
            </w:r>
          </w:p>
        </w:tc>
        <w:tc>
          <w:tcPr>
            <w:tcW w:w="1811" w:type="dxa"/>
          </w:tcPr>
          <w:p w:rsidR="00C67467" w:rsidRDefault="00C67467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ma trudności z napisaniem zadania zawierającego pełne zdania;</w:t>
            </w:r>
          </w:p>
          <w:p w:rsidR="00C67467" w:rsidRDefault="00C67467" w:rsidP="00C46437">
            <w:pPr>
              <w:rPr>
                <w:sz w:val="16"/>
                <w:szCs w:val="16"/>
              </w:rPr>
            </w:pPr>
            <w:r w:rsidRPr="00652400">
              <w:rPr>
                <w:sz w:val="16"/>
                <w:szCs w:val="16"/>
              </w:rPr>
              <w:t>tekst bywa spójny, ale brak mu organizacji</w:t>
            </w:r>
          </w:p>
        </w:tc>
        <w:tc>
          <w:tcPr>
            <w:tcW w:w="1701" w:type="dxa"/>
          </w:tcPr>
          <w:p w:rsidR="00C67467" w:rsidRDefault="00C67467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-fragmentarycznie rozumie ogólny sens prostych tekstów i rozmów;</w:t>
            </w:r>
          </w:p>
          <w:p w:rsidR="00C67467" w:rsidRDefault="00C67467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zrozumieć kilka kluczowych informacji w różnorodnych tekstach i rozmowach</w:t>
            </w:r>
          </w:p>
          <w:p w:rsidR="00C67467" w:rsidRDefault="00C67467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potrafi wydobyć niewielką ilość potrzebnych informacji i przekształcić je w formę pisemną</w:t>
            </w:r>
          </w:p>
        </w:tc>
        <w:tc>
          <w:tcPr>
            <w:tcW w:w="2410" w:type="dxa"/>
          </w:tcPr>
          <w:p w:rsidR="00C67467" w:rsidRDefault="00C67467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wyodrębnić niektóre fakty, lecz nie potrafi rozgraniczyć informacji głównych od drugorzędnych ani uogólnić głównej myśli komunikatu;</w:t>
            </w:r>
          </w:p>
          <w:p w:rsidR="00C67467" w:rsidRDefault="00D4229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zakresie interpretacji czytanego komunikatu czasami potrafi poprawnie określić jego formę</w:t>
            </w:r>
          </w:p>
        </w:tc>
      </w:tr>
      <w:tr w:rsidR="00432B8A" w:rsidRPr="002A6906" w:rsidTr="003A42F3">
        <w:tc>
          <w:tcPr>
            <w:tcW w:w="1221" w:type="dxa"/>
          </w:tcPr>
          <w:p w:rsidR="002A6906" w:rsidRPr="002A6906" w:rsidRDefault="002A6906" w:rsidP="00C46437">
            <w:pPr>
              <w:rPr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dopuszczający</w:t>
            </w:r>
          </w:p>
        </w:tc>
        <w:tc>
          <w:tcPr>
            <w:tcW w:w="1965" w:type="dxa"/>
          </w:tcPr>
          <w:p w:rsidR="00866E02" w:rsidRPr="00652400" w:rsidRDefault="00866E02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budować zdania, ale przeważnie niespójne;</w:t>
            </w:r>
          </w:p>
          <w:p w:rsidR="00866E02" w:rsidRPr="00652400" w:rsidRDefault="00866E02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dysponuje ubogim zakresem słownictwa.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:rsidR="007928F0" w:rsidRPr="00652400" w:rsidRDefault="007928F0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porozumieć się w ograniczonym zakresie</w:t>
            </w:r>
            <w:r w:rsidR="00D4229C">
              <w:rPr>
                <w:sz w:val="16"/>
                <w:szCs w:val="16"/>
              </w:rPr>
              <w:t xml:space="preserve"> przy ciągłej pomocy nauczyciela</w:t>
            </w:r>
            <w:r w:rsidRPr="00652400">
              <w:rPr>
                <w:sz w:val="16"/>
                <w:szCs w:val="16"/>
              </w:rPr>
              <w:t>.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1811" w:type="dxa"/>
          </w:tcPr>
          <w:p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w zadaniu pisemnym zawiera tylko niektóre istotne punkty;</w:t>
            </w:r>
          </w:p>
          <w:p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używa w większości nieprawidłowej pisowni i interpunkcji.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D36A4">
              <w:rPr>
                <w:sz w:val="16"/>
                <w:szCs w:val="16"/>
              </w:rPr>
              <w:t xml:space="preserve"> rzadko </w:t>
            </w:r>
            <w:r>
              <w:rPr>
                <w:sz w:val="16"/>
                <w:szCs w:val="16"/>
              </w:rPr>
              <w:t>potrafi rozpoznać uczucia i reakcje mówiącego;</w:t>
            </w:r>
          </w:p>
          <w:p w:rsidR="002A6906" w:rsidRPr="002A6906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zazwyczaj wykonać zadania, gdy otrzyma dodatkowe wskazówki</w:t>
            </w:r>
          </w:p>
        </w:tc>
        <w:tc>
          <w:tcPr>
            <w:tcW w:w="2410" w:type="dxa"/>
          </w:tcPr>
          <w:p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-tłumaczy tekst dosłownie;</w:t>
            </w:r>
          </w:p>
          <w:p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-wymaga stymulacji połączonej ze szczegółową instrukcją postępowania, aby określić znaczenie niektórych nieznanych słów z kontekstu.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</w:tr>
      <w:tr w:rsidR="00432B8A" w:rsidRPr="002A6906" w:rsidTr="003A42F3">
        <w:tc>
          <w:tcPr>
            <w:tcW w:w="1221" w:type="dxa"/>
          </w:tcPr>
          <w:p w:rsidR="002A6906" w:rsidRPr="002A6906" w:rsidRDefault="002A6906" w:rsidP="00C46437">
            <w:pPr>
              <w:rPr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niedostateczny</w:t>
            </w:r>
          </w:p>
        </w:tc>
        <w:tc>
          <w:tcPr>
            <w:tcW w:w="1965" w:type="dxa"/>
          </w:tcPr>
          <w:p w:rsidR="002A6906" w:rsidRPr="002A6906" w:rsidRDefault="00866E02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spełnia wymagań na ocenę dopuszczającą</w:t>
            </w:r>
          </w:p>
        </w:tc>
        <w:tc>
          <w:tcPr>
            <w:tcW w:w="1541" w:type="dxa"/>
          </w:tcPr>
          <w:p w:rsidR="002A6906" w:rsidRPr="002A6906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spełnia wymagań na ocenę dopuszczającą</w:t>
            </w:r>
          </w:p>
        </w:tc>
        <w:tc>
          <w:tcPr>
            <w:tcW w:w="1811" w:type="dxa"/>
          </w:tcPr>
          <w:p w:rsidR="002A6906" w:rsidRPr="002A6906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spełnia wymagań na ocenę dopuszczającą</w:t>
            </w:r>
          </w:p>
        </w:tc>
        <w:tc>
          <w:tcPr>
            <w:tcW w:w="1701" w:type="dxa"/>
          </w:tcPr>
          <w:p w:rsidR="002A6906" w:rsidRPr="002A6906" w:rsidRDefault="004736F5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spełnia wymagań na ocenę dopuszczającą</w:t>
            </w:r>
          </w:p>
        </w:tc>
        <w:tc>
          <w:tcPr>
            <w:tcW w:w="2410" w:type="dxa"/>
          </w:tcPr>
          <w:p w:rsidR="002A6906" w:rsidRPr="002A6906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spełnia wymagań na ocenę dopuszczającą</w:t>
            </w:r>
          </w:p>
        </w:tc>
      </w:tr>
    </w:tbl>
    <w:p w:rsidR="002E1B62" w:rsidRDefault="002E1B62" w:rsidP="00B87A94"/>
    <w:sectPr w:rsidR="002E1B62" w:rsidSect="00C464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4B4" w:rsidRDefault="001E04B4" w:rsidP="00B87A94">
      <w:pPr>
        <w:spacing w:after="0" w:line="240" w:lineRule="auto"/>
      </w:pPr>
      <w:r>
        <w:separator/>
      </w:r>
    </w:p>
  </w:endnote>
  <w:endnote w:type="continuationSeparator" w:id="0">
    <w:p w:rsidR="001E04B4" w:rsidRDefault="001E04B4" w:rsidP="00B87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4B4" w:rsidRDefault="001E04B4" w:rsidP="00B87A94">
      <w:pPr>
        <w:spacing w:after="0" w:line="240" w:lineRule="auto"/>
      </w:pPr>
      <w:r>
        <w:separator/>
      </w:r>
    </w:p>
  </w:footnote>
  <w:footnote w:type="continuationSeparator" w:id="0">
    <w:p w:rsidR="001E04B4" w:rsidRDefault="001E04B4" w:rsidP="00B87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9E6"/>
    <w:multiLevelType w:val="hybridMultilevel"/>
    <w:tmpl w:val="EB7228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21F0"/>
    <w:multiLevelType w:val="hybridMultilevel"/>
    <w:tmpl w:val="3BE644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2B07"/>
    <w:multiLevelType w:val="hybridMultilevel"/>
    <w:tmpl w:val="B6B27D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404FA"/>
    <w:multiLevelType w:val="hybridMultilevel"/>
    <w:tmpl w:val="18A272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128D5"/>
    <w:multiLevelType w:val="hybridMultilevel"/>
    <w:tmpl w:val="59FCA8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73E3B"/>
    <w:multiLevelType w:val="hybridMultilevel"/>
    <w:tmpl w:val="45EE50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55DA2"/>
    <w:multiLevelType w:val="hybridMultilevel"/>
    <w:tmpl w:val="AB7C1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445F1"/>
    <w:multiLevelType w:val="hybridMultilevel"/>
    <w:tmpl w:val="F4C4A1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B3712"/>
    <w:multiLevelType w:val="hybridMultilevel"/>
    <w:tmpl w:val="FA9AA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E4AD0"/>
    <w:multiLevelType w:val="hybridMultilevel"/>
    <w:tmpl w:val="9F305C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5706"/>
    <w:multiLevelType w:val="hybridMultilevel"/>
    <w:tmpl w:val="6F2A2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908F0"/>
    <w:multiLevelType w:val="hybridMultilevel"/>
    <w:tmpl w:val="4356B1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F4EB5"/>
    <w:multiLevelType w:val="hybridMultilevel"/>
    <w:tmpl w:val="6ED2E316"/>
    <w:lvl w:ilvl="0" w:tplc="0415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3" w15:restartNumberingAfterBreak="0">
    <w:nsid w:val="66813530"/>
    <w:multiLevelType w:val="hybridMultilevel"/>
    <w:tmpl w:val="494C3A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837AF"/>
    <w:multiLevelType w:val="hybridMultilevel"/>
    <w:tmpl w:val="0B1699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C799C"/>
    <w:multiLevelType w:val="hybridMultilevel"/>
    <w:tmpl w:val="3FD8BE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D562B"/>
    <w:multiLevelType w:val="hybridMultilevel"/>
    <w:tmpl w:val="CB8EAD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C230C"/>
    <w:multiLevelType w:val="hybridMultilevel"/>
    <w:tmpl w:val="11E60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C5249"/>
    <w:multiLevelType w:val="hybridMultilevel"/>
    <w:tmpl w:val="03AC3F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C2F0A"/>
    <w:multiLevelType w:val="hybridMultilevel"/>
    <w:tmpl w:val="A8C40B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1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19"/>
  </w:num>
  <w:num w:numId="11">
    <w:abstractNumId w:val="14"/>
  </w:num>
  <w:num w:numId="12">
    <w:abstractNumId w:val="12"/>
  </w:num>
  <w:num w:numId="13">
    <w:abstractNumId w:val="10"/>
  </w:num>
  <w:num w:numId="14">
    <w:abstractNumId w:val="1"/>
  </w:num>
  <w:num w:numId="15">
    <w:abstractNumId w:val="18"/>
  </w:num>
  <w:num w:numId="16">
    <w:abstractNumId w:val="6"/>
  </w:num>
  <w:num w:numId="17">
    <w:abstractNumId w:val="16"/>
  </w:num>
  <w:num w:numId="18">
    <w:abstractNumId w:val="8"/>
  </w:num>
  <w:num w:numId="19">
    <w:abstractNumId w:val="15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06"/>
    <w:rsid w:val="00005B46"/>
    <w:rsid w:val="00045F32"/>
    <w:rsid w:val="000A6694"/>
    <w:rsid w:val="000E4444"/>
    <w:rsid w:val="001E04B4"/>
    <w:rsid w:val="001F6B90"/>
    <w:rsid w:val="002A6906"/>
    <w:rsid w:val="002E1B62"/>
    <w:rsid w:val="003A42F3"/>
    <w:rsid w:val="003C012B"/>
    <w:rsid w:val="00432B8A"/>
    <w:rsid w:val="0046500D"/>
    <w:rsid w:val="004736F5"/>
    <w:rsid w:val="00482A37"/>
    <w:rsid w:val="004A642C"/>
    <w:rsid w:val="004D36A4"/>
    <w:rsid w:val="00522FF4"/>
    <w:rsid w:val="00616A5E"/>
    <w:rsid w:val="0072377F"/>
    <w:rsid w:val="00741415"/>
    <w:rsid w:val="007928F0"/>
    <w:rsid w:val="00866E02"/>
    <w:rsid w:val="008B2DF3"/>
    <w:rsid w:val="00937F7F"/>
    <w:rsid w:val="00A42584"/>
    <w:rsid w:val="00AB202D"/>
    <w:rsid w:val="00AE4BF9"/>
    <w:rsid w:val="00B81377"/>
    <w:rsid w:val="00B87A94"/>
    <w:rsid w:val="00B955E1"/>
    <w:rsid w:val="00BB29D7"/>
    <w:rsid w:val="00C07954"/>
    <w:rsid w:val="00C46437"/>
    <w:rsid w:val="00C559DE"/>
    <w:rsid w:val="00C67467"/>
    <w:rsid w:val="00D4229C"/>
    <w:rsid w:val="00D44A42"/>
    <w:rsid w:val="00D867CC"/>
    <w:rsid w:val="00DB7A08"/>
    <w:rsid w:val="00EA2DCF"/>
    <w:rsid w:val="00F1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9508"/>
  <w15:chartTrackingRefBased/>
  <w15:docId w15:val="{180C3A7D-FBBD-45BD-928B-4A65E75B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6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7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A94"/>
  </w:style>
  <w:style w:type="paragraph" w:styleId="Stopka">
    <w:name w:val="footer"/>
    <w:basedOn w:val="Normalny"/>
    <w:link w:val="StopkaZnak"/>
    <w:uiPriority w:val="99"/>
    <w:unhideWhenUsed/>
    <w:rsid w:val="00B87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A94"/>
  </w:style>
  <w:style w:type="paragraph" w:styleId="Tekstdymka">
    <w:name w:val="Balloon Text"/>
    <w:basedOn w:val="Normalny"/>
    <w:link w:val="TekstdymkaZnak"/>
    <w:uiPriority w:val="99"/>
    <w:semiHidden/>
    <w:unhideWhenUsed/>
    <w:rsid w:val="00B8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FF441-A1BC-4D3B-B792-0F3E4186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2018-10-09T18:21:00Z</cp:lastPrinted>
  <dcterms:created xsi:type="dcterms:W3CDTF">2018-09-30T06:51:00Z</dcterms:created>
  <dcterms:modified xsi:type="dcterms:W3CDTF">2019-09-02T11:26:00Z</dcterms:modified>
</cp:coreProperties>
</file>