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color w:val="00000A"/>
        </w:rPr>
      </w:pPr>
      <w:r w:rsidRPr="00EA4ABE">
        <w:rPr>
          <w:rFonts w:ascii="Arial" w:hAnsi="Arial" w:cs="Arial"/>
          <w:b/>
          <w:bCs/>
          <w:color w:val="00000A"/>
          <w:sz w:val="20"/>
          <w:szCs w:val="20"/>
        </w:rPr>
        <w:t>Uzupełnij zdania, wpisując jedno słowo w lukę. Pierwsze litery wyrazów zostały podane.</w:t>
      </w:r>
    </w:p>
    <w:p w:rsidR="00EA4ABE" w:rsidRPr="00EA4ABE" w:rsidRDefault="00EA4ABE" w:rsidP="00EA4ABE">
      <w:pPr>
        <w:spacing w:after="0" w:line="360" w:lineRule="auto"/>
        <w:ind w:left="284"/>
        <w:contextualSpacing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EA4ABE" w:rsidRPr="00EA4ABE" w:rsidRDefault="00EA4ABE" w:rsidP="00EA4ABE">
      <w:pPr>
        <w:spacing w:after="0" w:line="360" w:lineRule="auto"/>
        <w:contextualSpacing/>
        <w:rPr>
          <w:color w:val="00000A"/>
          <w:lang w:val="en-US"/>
        </w:rPr>
      </w:pP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I’ve been to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 to get your medicine.</w:t>
      </w:r>
    </w:p>
    <w:p w:rsidR="00EA4ABE" w:rsidRPr="00EA4ABE" w:rsidRDefault="00EA4ABE" w:rsidP="00EA4ABE">
      <w:pPr>
        <w:spacing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I was lucky. This was the last copy of </w:t>
      </w:r>
      <w:r w:rsidRPr="00EA4ABE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The Times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at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n</w:t>
      </w:r>
      <w:r w:rsidR="00BA509B"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:rsidR="00EA4ABE" w:rsidRPr="00EA4ABE" w:rsidRDefault="00EA4ABE" w:rsidP="00EA4ABE">
      <w:pPr>
        <w:spacing w:after="0" w:line="360" w:lineRule="auto"/>
        <w:contextualSpacing/>
        <w:rPr>
          <w:color w:val="00000A"/>
          <w:lang w:val="en-US"/>
        </w:rPr>
      </w:pP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Can you take my coat to the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d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 ? It’s quite dirty.</w:t>
      </w:r>
    </w:p>
    <w:p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I like your sandals. Are they from this new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proofErr w:type="spellStart"/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proofErr w:type="spellEnd"/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____________?</w:t>
      </w:r>
    </w:p>
    <w:p w:rsidR="00D62231" w:rsidRPr="00D62231" w:rsidRDefault="00EA4ABE" w:rsidP="00EA4ABE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I need a shampoo. Where’s the nearest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____________ </w:t>
      </w:r>
      <w:r w:rsidRPr="00EA4ABE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t>____________?</w:t>
      </w:r>
      <w:r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:rsidR="00521809" w:rsidRPr="009355DB" w:rsidRDefault="00521809" w:rsidP="007036CA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8820D" wp14:editId="7EC1FA6B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D6898" w:rsidRPr="00F711C5" w:rsidRDefault="00BA509B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anything    broken    browse    pay    receipt    try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BA509B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anything    broken    browse    pay    receipt    try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Sometimes I just like to ______________ in the shops but I don’t necessarily have to buy anything.</w:t>
      </w:r>
    </w:p>
    <w:p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think this camera is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___________. It just doesn’t work.</w:t>
      </w:r>
    </w:p>
    <w:p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Here you go, two tomatoes and three onions.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else?</w:t>
      </w:r>
    </w:p>
    <w:p w:rsidR="00BA509B" w:rsidRPr="00BA509B" w:rsidRDefault="00BA509B" w:rsidP="00BA509B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You should __________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 this dress on. You will look fabulous!</w:t>
      </w:r>
    </w:p>
    <w:p w:rsidR="00D62231" w:rsidRDefault="00BA509B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 think I’ll return this handbag after all. Now where did I put the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BA509B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__________?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:rsidR="00FD6898" w:rsidRPr="00FD6898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BA509B" w:rsidRPr="00BA509B" w:rsidRDefault="00BA509B" w:rsidP="00BA509B">
      <w:pPr>
        <w:spacing w:after="0" w:line="360" w:lineRule="auto"/>
        <w:rPr>
          <w:color w:val="00000A"/>
          <w:lang w:val="en-US"/>
        </w:rPr>
      </w:pP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I’d like to return this tablet and I’d like my money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again / back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I remember this hairdryer was very cheap. It was a real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bargain / leaflet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Do you get any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wallet / pocket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money from your parents?</w:t>
      </w:r>
    </w:p>
    <w:p w:rsidR="00BA509B" w:rsidRPr="00BA509B" w:rsidRDefault="00BA509B" w:rsidP="00BA509B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Would you like to exchange this jacket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with / for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another one?</w:t>
      </w:r>
    </w:p>
    <w:p w:rsidR="00BA509B" w:rsidRPr="00BA509B" w:rsidRDefault="00BA509B" w:rsidP="00BA509B">
      <w:pPr>
        <w:spacing w:after="0" w:line="360" w:lineRule="auto"/>
        <w:contextualSpacing/>
        <w:rPr>
          <w:color w:val="00000A"/>
          <w:lang w:val="en-US"/>
        </w:rPr>
      </w:pP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How often do you buy things </w:t>
      </w:r>
      <w:r w:rsidRPr="00BA509B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online / Internet</w:t>
      </w:r>
      <w:r w:rsidRPr="00BA509B">
        <w:rPr>
          <w:rFonts w:ascii="Arial" w:hAnsi="Arial" w:cs="Arial"/>
          <w:bCs/>
          <w:color w:val="00000A"/>
          <w:sz w:val="20"/>
          <w:szCs w:val="20"/>
          <w:lang w:val="en-US"/>
        </w:rPr>
        <w:t>?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68B" w:rsidRDefault="003E168B">
      <w:pPr>
        <w:spacing w:after="0" w:line="240" w:lineRule="auto"/>
      </w:pPr>
      <w:r>
        <w:separator/>
      </w:r>
    </w:p>
  </w:endnote>
  <w:endnote w:type="continuationSeparator" w:id="0">
    <w:p w:rsidR="003E168B" w:rsidRDefault="003E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68B" w:rsidRDefault="003E168B">
      <w:pPr>
        <w:spacing w:after="0" w:line="240" w:lineRule="auto"/>
      </w:pPr>
      <w:r>
        <w:separator/>
      </w:r>
    </w:p>
  </w:footnote>
  <w:footnote w:type="continuationSeparator" w:id="0">
    <w:p w:rsidR="003E168B" w:rsidRDefault="003E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4B377B">
      <w:rPr>
        <w:rFonts w:ascii="Calibri" w:hAnsi="Calibri" w:cs="Calibri"/>
        <w:b/>
      </w:rPr>
      <w:t xml:space="preserve"> 12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8A7609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079D5"/>
    <w:rsid w:val="00226A72"/>
    <w:rsid w:val="0027397E"/>
    <w:rsid w:val="00304269"/>
    <w:rsid w:val="003A40ED"/>
    <w:rsid w:val="003B149C"/>
    <w:rsid w:val="003B730F"/>
    <w:rsid w:val="003E168B"/>
    <w:rsid w:val="00410CE4"/>
    <w:rsid w:val="00413B24"/>
    <w:rsid w:val="00416F77"/>
    <w:rsid w:val="0043334B"/>
    <w:rsid w:val="004843FE"/>
    <w:rsid w:val="00492956"/>
    <w:rsid w:val="004B377B"/>
    <w:rsid w:val="004D55A8"/>
    <w:rsid w:val="00521809"/>
    <w:rsid w:val="00571E2E"/>
    <w:rsid w:val="00595D11"/>
    <w:rsid w:val="005B5E33"/>
    <w:rsid w:val="006960F5"/>
    <w:rsid w:val="006C3ED7"/>
    <w:rsid w:val="006F6BB2"/>
    <w:rsid w:val="007036CA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45582"/>
    <w:rsid w:val="00D62231"/>
    <w:rsid w:val="00DA5D74"/>
    <w:rsid w:val="00DD786E"/>
    <w:rsid w:val="00E7326E"/>
    <w:rsid w:val="00EA4ABE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2018-10-31T08:57:00Z</dcterms:created>
  <dcterms:modified xsi:type="dcterms:W3CDTF">2018-11-19T15:35:00Z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