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62" w:rsidRDefault="00F75F73">
      <w:pPr>
        <w:rPr>
          <w:rFonts w:cstheme="minorHAnsi"/>
        </w:rPr>
      </w:pPr>
      <w:r w:rsidRPr="00D71BF7">
        <w:rPr>
          <w:rFonts w:cstheme="minorHAnsi"/>
        </w:rPr>
        <w:t>Wnioski z konferencji Rady Pedagogicznej z dnia 11 lutego 2021 r. do przedstawienia Radzie Pedagogicznej Szkoły Podstawowej im. Stefana Pawlika w Rytrze.</w:t>
      </w:r>
    </w:p>
    <w:p w:rsidR="00014ED6" w:rsidRPr="00D71BF7" w:rsidRDefault="00014ED6">
      <w:pPr>
        <w:rPr>
          <w:rFonts w:cstheme="minorHAnsi"/>
        </w:rPr>
      </w:pPr>
    </w:p>
    <w:p w:rsidR="00F75F73" w:rsidRPr="00D71BF7" w:rsidRDefault="00F75F73">
      <w:pPr>
        <w:rPr>
          <w:rFonts w:cstheme="minorHAnsi"/>
        </w:rPr>
      </w:pPr>
      <w:r w:rsidRPr="00D71BF7">
        <w:rPr>
          <w:rFonts w:cstheme="minorHAnsi"/>
        </w:rPr>
        <w:t>Wniosek nr 1:</w:t>
      </w:r>
      <w:r w:rsidR="00D71BF7">
        <w:rPr>
          <w:rFonts w:cstheme="minorHAnsi"/>
        </w:rPr>
        <w:t xml:space="preserve"> </w:t>
      </w:r>
      <w:r w:rsidRPr="00D71BF7">
        <w:rPr>
          <w:rFonts w:cstheme="minorHAnsi"/>
        </w:rPr>
        <w:t>Wnioskuję o likwidację dzienników oddziałów prowadzonych w wersji papierowej.</w:t>
      </w:r>
    </w:p>
    <w:p w:rsidR="00F75F73" w:rsidRPr="00D71BF7" w:rsidRDefault="00F75F73" w:rsidP="00F75F73">
      <w:pPr>
        <w:rPr>
          <w:rFonts w:cstheme="minorHAnsi"/>
        </w:rPr>
      </w:pPr>
      <w:r w:rsidRPr="00D71BF7">
        <w:rPr>
          <w:rFonts w:cstheme="minorHAnsi"/>
        </w:rPr>
        <w:t>Wniosek nr 2: Wnioskuję o likwidację dzienników zajęć innych prowadzonych w wersji papierowej.</w:t>
      </w:r>
    </w:p>
    <w:p w:rsidR="00F75F73" w:rsidRPr="00D71BF7" w:rsidRDefault="00F75F73" w:rsidP="00F75F73">
      <w:pPr>
        <w:rPr>
          <w:rFonts w:cstheme="minorHAnsi"/>
        </w:rPr>
      </w:pPr>
      <w:r w:rsidRPr="00D71BF7">
        <w:rPr>
          <w:rFonts w:cstheme="minorHAnsi"/>
        </w:rPr>
        <w:t xml:space="preserve">Wniosek nr 3: Wnioskuję o likwidację raportów </w:t>
      </w:r>
      <w:r w:rsidR="00D71BF7">
        <w:t>z tygodniowej realizacji zajęć w nauczaniu zdalnym.</w:t>
      </w:r>
    </w:p>
    <w:p w:rsidR="00B05501" w:rsidRDefault="00B05501" w:rsidP="00F75F73">
      <w:pPr>
        <w:rPr>
          <w:rFonts w:cstheme="minorHAnsi"/>
        </w:rPr>
      </w:pPr>
      <w:r w:rsidRPr="00D71BF7">
        <w:rPr>
          <w:rFonts w:cstheme="minorHAnsi"/>
        </w:rPr>
        <w:t>Wniosek nr 4: Wnioskuję o likwidację karty monitorującej</w:t>
      </w:r>
      <w:r w:rsidR="00D71BF7" w:rsidRPr="00D71BF7">
        <w:rPr>
          <w:rFonts w:cstheme="minorHAnsi"/>
        </w:rPr>
        <w:t xml:space="preserve"> liczbę zrealizowanych godzin wskazanych w</w:t>
      </w:r>
      <w:r w:rsidR="00014ED6">
        <w:rPr>
          <w:rFonts w:cstheme="minorHAnsi"/>
        </w:rPr>
        <w:t> </w:t>
      </w:r>
      <w:r w:rsidR="00D71BF7" w:rsidRPr="00D71BF7">
        <w:rPr>
          <w:rFonts w:cstheme="minorHAnsi"/>
        </w:rPr>
        <w:t>ramowych planach  nauczania dla danych zajęć edukacyjnych.</w:t>
      </w:r>
    </w:p>
    <w:p w:rsidR="00014ED6" w:rsidRPr="00D71BF7" w:rsidRDefault="00014ED6" w:rsidP="00F75F73">
      <w:pPr>
        <w:rPr>
          <w:rFonts w:cstheme="minorHAnsi"/>
        </w:rPr>
      </w:pPr>
      <w:r>
        <w:rPr>
          <w:rFonts w:cstheme="minorHAnsi"/>
        </w:rPr>
        <w:t>Uzasadnienie wyżej wymienionych wniosków przedstawiłem na konferencji klasyfikacyjnej w dniu 21 stycznia 2021 r. oraz na konferencji podsumowującej w dniu 11 lutego 2021 r..</w:t>
      </w:r>
    </w:p>
    <w:p w:rsidR="00F75F73" w:rsidRDefault="00F75F73" w:rsidP="00F75F73">
      <w:pPr>
        <w:pStyle w:val="Akapitzlist"/>
        <w:numPr>
          <w:ilvl w:val="0"/>
          <w:numId w:val="1"/>
        </w:numPr>
        <w:rPr>
          <w:sz w:val="24"/>
          <w:szCs w:val="24"/>
        </w:rPr>
      </w:pPr>
    </w:p>
    <w:p w:rsidR="00F75F73" w:rsidRPr="00761565" w:rsidRDefault="00F75F73" w:rsidP="00F75F7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dziennika papierowego</w:t>
      </w:r>
    </w:p>
    <w:p w:rsidR="00F75F73" w:rsidRPr="00761565" w:rsidRDefault="00F75F73" w:rsidP="00F75F7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Nie wypełnianie dziennika papierowego wstecz</w:t>
      </w:r>
    </w:p>
    <w:p w:rsidR="00F75F73" w:rsidRPr="00761565" w:rsidRDefault="00F75F73" w:rsidP="00F75F7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karty monitorującej realizację godzin</w:t>
      </w:r>
    </w:p>
    <w:p w:rsidR="00F75F73" w:rsidRPr="00761565" w:rsidRDefault="00F75F73" w:rsidP="00F75F7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Likwidację raportów ze zdalnego nauczania</w:t>
      </w:r>
    </w:p>
    <w:p w:rsidR="00F75F73" w:rsidRPr="00761565" w:rsidRDefault="00F75F73" w:rsidP="00F75F73">
      <w:pPr>
        <w:rPr>
          <w:sz w:val="24"/>
          <w:szCs w:val="24"/>
        </w:rPr>
      </w:pPr>
      <w:r w:rsidRPr="00761565">
        <w:rPr>
          <w:sz w:val="24"/>
          <w:szCs w:val="24"/>
        </w:rPr>
        <w:t>Skoro nauczyciele poświęcili dużo c</w:t>
      </w:r>
      <w:r>
        <w:rPr>
          <w:sz w:val="24"/>
          <w:szCs w:val="24"/>
        </w:rPr>
        <w:t>zasu na opanowanie posługiwania</w:t>
      </w:r>
      <w:r w:rsidRPr="00761565">
        <w:rPr>
          <w:sz w:val="24"/>
          <w:szCs w:val="24"/>
        </w:rPr>
        <w:t xml:space="preserve"> się dziennikiem elektronicznym, to powinni teraz wykorzystać ten oto dziennik w celu przyspieszenia i ułatwienia swojej pracy. Dalsze prowadzenie dziennika papierowego nie ma uzasadnienia, gdyż jego prowadzenia jest dublowaniem dziennika elektronicznego, zwłaszcza że prawo nie wymaga równoległego prowadzenia tych dwóch typów dzienników. </w:t>
      </w:r>
    </w:p>
    <w:p w:rsidR="00F75F73" w:rsidRPr="00761565" w:rsidRDefault="00F75F73" w:rsidP="00F75F73">
      <w:pPr>
        <w:rPr>
          <w:sz w:val="24"/>
          <w:szCs w:val="24"/>
        </w:rPr>
      </w:pPr>
      <w:r w:rsidRPr="00761565">
        <w:rPr>
          <w:sz w:val="24"/>
          <w:szCs w:val="24"/>
        </w:rPr>
        <w:t>Wypełnianie dziennika papierowego wstecz jest procesem pracochłonnym (wspomnę, że w ubiegłym roku poświęciłem 2 dni po 6 godzin na uzupełnienie dziennika papierowego</w:t>
      </w:r>
      <w:r>
        <w:rPr>
          <w:sz w:val="24"/>
          <w:szCs w:val="24"/>
        </w:rPr>
        <w:t xml:space="preserve"> wstecz</w:t>
      </w:r>
      <w:r w:rsidRPr="00761565">
        <w:rPr>
          <w:sz w:val="24"/>
          <w:szCs w:val="24"/>
        </w:rPr>
        <w:t xml:space="preserve">). Dziennik papierowy nie towarzyszył nam podczas procesu nauczania zdalnego, więc zastanawiam się, czy jego wypełnianie jest procesem prawidłowym z punktu widzenia prowadzenia dokumentacji w wersji papierowej. Wypełnianie dziennika papierowego wstecz pochłania czas i </w:t>
      </w:r>
      <w:r>
        <w:rPr>
          <w:sz w:val="24"/>
          <w:szCs w:val="24"/>
        </w:rPr>
        <w:t xml:space="preserve">może </w:t>
      </w:r>
      <w:r w:rsidRPr="00761565">
        <w:rPr>
          <w:sz w:val="24"/>
          <w:szCs w:val="24"/>
        </w:rPr>
        <w:t>prowadzi</w:t>
      </w:r>
      <w:r>
        <w:rPr>
          <w:sz w:val="24"/>
          <w:szCs w:val="24"/>
        </w:rPr>
        <w:t>ć</w:t>
      </w:r>
      <w:r w:rsidRPr="00761565">
        <w:rPr>
          <w:sz w:val="24"/>
          <w:szCs w:val="24"/>
        </w:rPr>
        <w:t xml:space="preserve"> do błędów, niezgodności związanych właśnie ze wstecznym wypełnianiem dokumentacji.</w:t>
      </w:r>
    </w:p>
    <w:p w:rsidR="00F75F73" w:rsidRPr="00761565" w:rsidRDefault="00F75F73" w:rsidP="00F75F73">
      <w:pPr>
        <w:rPr>
          <w:sz w:val="24"/>
          <w:szCs w:val="24"/>
        </w:rPr>
      </w:pPr>
      <w:r w:rsidRPr="00761565">
        <w:rPr>
          <w:sz w:val="24"/>
          <w:szCs w:val="24"/>
        </w:rPr>
        <w:t>O karcie monitorującej realizację godzin powiem tylko tyle, że wszystkie statystyki dotyczące procesu dydaktycznego, w</w:t>
      </w:r>
      <w:r>
        <w:rPr>
          <w:sz w:val="24"/>
          <w:szCs w:val="24"/>
        </w:rPr>
        <w:t xml:space="preserve"> tym realizacja godzin, znajdują się w formie</w:t>
      </w:r>
      <w:r w:rsidRPr="00761565">
        <w:rPr>
          <w:sz w:val="24"/>
          <w:szCs w:val="24"/>
        </w:rPr>
        <w:t xml:space="preserve"> wydruków w dzienniku elektronicznym. Następuje tutaj znowu powielanie dokumentacji, co pochłania zasoby czasowe i materialne.</w:t>
      </w:r>
    </w:p>
    <w:p w:rsidR="00F75F73" w:rsidRPr="00761565" w:rsidRDefault="00F75F73" w:rsidP="00F75F73">
      <w:pPr>
        <w:rPr>
          <w:sz w:val="24"/>
          <w:szCs w:val="24"/>
        </w:rPr>
      </w:pPr>
      <w:r w:rsidRPr="00761565">
        <w:rPr>
          <w:sz w:val="24"/>
          <w:szCs w:val="24"/>
        </w:rPr>
        <w:t xml:space="preserve">Jeśli chodzi o raporty, to są one kolejnym przykładem dublowania informacji, ponieważ proces dydaktyczny jest dokumentowany po pierwsze w dzienniku elektronicznym, po drugie w dzienniku papierowym, po trzecie w aplikacji </w:t>
      </w:r>
      <w:proofErr w:type="spellStart"/>
      <w:r w:rsidRPr="00761565">
        <w:rPr>
          <w:sz w:val="24"/>
          <w:szCs w:val="24"/>
        </w:rPr>
        <w:t>Teams</w:t>
      </w:r>
      <w:proofErr w:type="spellEnd"/>
      <w:r w:rsidRPr="00761565">
        <w:rPr>
          <w:sz w:val="24"/>
          <w:szCs w:val="24"/>
        </w:rPr>
        <w:t xml:space="preserve"> i statystykach Office 365.  </w:t>
      </w:r>
      <w:r>
        <w:rPr>
          <w:sz w:val="24"/>
          <w:szCs w:val="24"/>
        </w:rPr>
        <w:t xml:space="preserve">Czy pisaliśmy tygodniowe raporty podczas zajęć stacjonarnych? NIE. </w:t>
      </w:r>
      <w:r w:rsidRPr="00761565">
        <w:rPr>
          <w:sz w:val="24"/>
          <w:szCs w:val="24"/>
        </w:rPr>
        <w:t xml:space="preserve">Czas zaoszczędzony dzięki realizacji wyżej wspomnianych punktów może nauczyciel wykorzystać </w:t>
      </w:r>
      <w:r>
        <w:rPr>
          <w:sz w:val="24"/>
          <w:szCs w:val="24"/>
        </w:rPr>
        <w:t xml:space="preserve">chociażby </w:t>
      </w:r>
      <w:r w:rsidRPr="00761565">
        <w:rPr>
          <w:sz w:val="24"/>
          <w:szCs w:val="24"/>
        </w:rPr>
        <w:t>do usprawnienia swojego warsztatu pracy.</w:t>
      </w:r>
    </w:p>
    <w:p w:rsidR="00F75F73" w:rsidRDefault="00F75F73"/>
    <w:sectPr w:rsidR="00F75F73" w:rsidSect="00B0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64FB"/>
    <w:multiLevelType w:val="hybridMultilevel"/>
    <w:tmpl w:val="6A6A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75F73"/>
    <w:rsid w:val="00014ED6"/>
    <w:rsid w:val="00B02C62"/>
    <w:rsid w:val="00B05501"/>
    <w:rsid w:val="00D71BF7"/>
    <w:rsid w:val="00F7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2021-02-11T13:39:00Z</dcterms:created>
  <dcterms:modified xsi:type="dcterms:W3CDTF">2021-02-11T13:56:00Z</dcterms:modified>
</cp:coreProperties>
</file>