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CFC2A" w14:textId="6458C146" w:rsidR="00BB4E11" w:rsidRDefault="00B20156">
      <w:r>
        <w:rPr>
          <w:rFonts w:ascii="Verdana" w:hAnsi="Verdana"/>
          <w:b/>
          <w:bCs/>
          <w:color w:val="000000"/>
          <w:sz w:val="20"/>
          <w:szCs w:val="20"/>
        </w:rPr>
        <w:t xml:space="preserve">Aktualna zawartość słownika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osiagnięć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to: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Osiągnięcia w zakresie aktywności społecznej, w tym na rzecz środowiska szkolnego, w szczególności wolontariat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konkursu dla uczniów szkół i placówek 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wojewódzkiego konkursu przedmiotowego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ogólnopolskiej olimpiady przedmiotowej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ogólnopolskiej olimpiady przedmiotowej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Finalista - Konkurs przedmiotowy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organizowanym przez kuratorów oświaty na podstawie zawartych porozumień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Laureat - Konkurs tematyczny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organizowanym przez kuratorów oświaty na podstawie zawartych porozumień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Finalista - Konkurs tematyczny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organizowanym przez kuratorów oświaty na podstawie zawartych porozumień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Laureat - Konkurs interdyscyplinarny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organizowanym przez kuratorów oświaty na podstawie zawartych porozumień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Finalista - Konkurs interdyscyplinarny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organizowanym przez kuratorów oświaty na podstawie zawartych porozumień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- Konkurs przedmiotowy o zasięgu międzynarodowym albo ogólnopolskim, zgodnie z art.22 ust.6 ustawy z dnia 7 września 1991 r. o systemie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- Konkurs interdyscyplinarny o zasięgu międzynarodowym albo ogólnopolskim, zgodnie z art.22 ust.6 ustawy z dnia 7 września 1991 r. o systemie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- Konkurs interdyscyplinarny o zasięgu międzynarodowym albo ogólnopolskim, zgodnie z art.22 ust.6 ustawy z dnia 7 września 1991 r. o systemie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- Konkurs przedmiotowy o zasięgu wojewódzkim organizowanym przez kuratora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- Konkurs tematyczny o zasięgu wojewódzkim organizowanym przez kuratora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- Konkurs tematyczny o zasięgu wojewódzkim organizowanym przez kuratora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- Konkurs interdyscyplinarny o zasięgu wojewódzkim organizowanym przez kuratora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- Konkurs interdyscyplinarny o zasięgu wojewódzkim organizowanym przez kuratora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Finalista - Konkurs przedmiotowy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lub wojewódzkim, zgodnie z art.22 ust.6 ustawy z dnia 7 września 1991 r. o systemie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Laureat - Konkurs interdyscyplinarny o zasięgu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ponadwojewódzkim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lub wojewódzkim, zgodnie z art.22 ust.6 ustawy z dnia 7 września 1991 r. o systemie oświaty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Szczebel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miedzynarodowy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Zawody wiedzy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krajowy - Zawody wiedzy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wojewódzki - Zawody wiedzy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powiatowy - Zawody wiedzy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Szczebel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miedzynarodowy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Zawody artystyczne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krajowy - Zawody artystyczne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wojewódzki - Zawody artystyczne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powiatowy - Zawody artystyczne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Szczebel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miedzynarodowy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Zawody sportowe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krajowy - Zawody sportowe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wojewódzki - Zawody sportowe organizowane przez kuratora oświaty lub inne podmioty działające na terenie szkoły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Szczebel powiatowy - Zawody sportowe organizowane przez kuratora oświaty lub inne podmioty działające na terenie szkoły</w:t>
      </w:r>
    </w:p>
    <w:sectPr w:rsidR="00BB4E11" w:rsidSect="00B201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56"/>
    <w:rsid w:val="003759B5"/>
    <w:rsid w:val="00983A6A"/>
    <w:rsid w:val="00B20156"/>
    <w:rsid w:val="00B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7B80"/>
  <w15:chartTrackingRefBased/>
  <w15:docId w15:val="{91998F81-1E82-423C-82BA-D9134777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061B5AD7-36BC-4768-BD4E-1E3CBDB07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15985-AF08-4A86-8302-4EE4A3A1E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EF3EE-F048-4CB5-819E-E40F729AEBA3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937afe68-21c5-426e-87dd-51346a830131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2024-06-17T13:40:00Z</dcterms:created>
  <dcterms:modified xsi:type="dcterms:W3CDTF">2024-06-17T13:44:00Z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